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65DE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02B13422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4F3A417C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97"/>
        <w:gridCol w:w="7102"/>
      </w:tblGrid>
      <w:tr w:rsidR="002566EF" w:rsidRPr="00FA0355" w14:paraId="41D23852" w14:textId="77777777" w:rsidTr="00BC206F">
        <w:trPr>
          <w:trHeight w:val="849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384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</w:rPr>
              <w:tab/>
            </w:r>
            <w:r w:rsidRPr="00FA0355">
              <w:rPr>
                <w:rFonts w:asciiTheme="minorHAnsi" w:hAnsiTheme="minorHAnsi" w:cstheme="minorHAnsi"/>
              </w:rPr>
              <w:tab/>
            </w:r>
            <w:r w:rsidRPr="00FA0355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A9A7" w14:textId="77777777" w:rsidR="002566EF" w:rsidRPr="00FA0355" w:rsidRDefault="002566EF" w:rsidP="00BC206F">
            <w:pPr>
              <w:pStyle w:val="Nagwek6"/>
              <w:ind w:left="57" w:right="57"/>
              <w:jc w:val="center"/>
              <w:rPr>
                <w:rFonts w:asciiTheme="minorHAnsi" w:hAnsiTheme="minorHAnsi" w:cstheme="minorHAnsi"/>
                <w:spacing w:val="34"/>
                <w:sz w:val="24"/>
                <w:szCs w:val="24"/>
              </w:rPr>
            </w:pPr>
            <w:r w:rsidRPr="00FA0355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OGÓLNY OPIS PRZEDMIOTU ZAMÓWIENIA</w:t>
            </w:r>
          </w:p>
        </w:tc>
      </w:tr>
      <w:tr w:rsidR="002566EF" w:rsidRPr="00FA0355" w14:paraId="09A24AE4" w14:textId="77777777" w:rsidTr="00BC206F">
        <w:trPr>
          <w:trHeight w:val="97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74A9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Nazwa</w:t>
            </w:r>
          </w:p>
          <w:p w14:paraId="56D34D30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zamówienia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0375" w14:textId="09256598" w:rsidR="002566EF" w:rsidRPr="00FA0355" w:rsidRDefault="002566EF" w:rsidP="00BC206F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FA0355">
              <w:rPr>
                <w:rFonts w:asciiTheme="minorHAnsi" w:hAnsiTheme="minorHAnsi" w:cstheme="minorHAnsi"/>
                <w:b/>
              </w:rPr>
              <w:t>Wymiana stolarki okiennej w budynk</w:t>
            </w:r>
            <w:r w:rsidR="00C94A75">
              <w:rPr>
                <w:rFonts w:asciiTheme="minorHAnsi" w:hAnsiTheme="minorHAnsi" w:cstheme="minorHAnsi"/>
                <w:b/>
              </w:rPr>
              <w:t>u Urzędu Skarbowego w Kolbuszowej</w:t>
            </w:r>
            <w:r w:rsidR="00823EDA">
              <w:rPr>
                <w:rFonts w:asciiTheme="minorHAnsi" w:hAnsiTheme="minorHAnsi" w:cstheme="minorHAnsi"/>
                <w:b/>
              </w:rPr>
              <w:t>, ul. Kościuszki 20</w:t>
            </w:r>
          </w:p>
        </w:tc>
      </w:tr>
      <w:tr w:rsidR="002566EF" w:rsidRPr="00FA0355" w14:paraId="16EAB9F3" w14:textId="77777777" w:rsidTr="00BC206F">
        <w:trPr>
          <w:trHeight w:val="914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C6D3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Adres obiektu budowlanego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8EE" w14:textId="71E082F9" w:rsidR="002566EF" w:rsidRPr="00FA0355" w:rsidRDefault="002566EF" w:rsidP="004172F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A0355">
              <w:rPr>
                <w:rFonts w:asciiTheme="minorHAnsi" w:hAnsiTheme="minorHAnsi" w:cstheme="minorHAnsi"/>
                <w:b/>
              </w:rPr>
              <w:t xml:space="preserve">ul. </w:t>
            </w:r>
            <w:r w:rsidR="00823EDA">
              <w:rPr>
                <w:rFonts w:asciiTheme="minorHAnsi" w:hAnsiTheme="minorHAnsi" w:cstheme="minorHAnsi"/>
                <w:b/>
              </w:rPr>
              <w:t>Kościuszki 20</w:t>
            </w:r>
            <w:r w:rsidR="004172FB" w:rsidRPr="00FA0355">
              <w:rPr>
                <w:rFonts w:asciiTheme="minorHAnsi" w:hAnsiTheme="minorHAnsi" w:cstheme="minorHAnsi"/>
                <w:b/>
              </w:rPr>
              <w:t xml:space="preserve"> , </w:t>
            </w:r>
            <w:r w:rsidR="00823EDA">
              <w:rPr>
                <w:rFonts w:asciiTheme="minorHAnsi" w:hAnsiTheme="minorHAnsi" w:cstheme="minorHAnsi"/>
                <w:b/>
              </w:rPr>
              <w:t xml:space="preserve">36-100 Kolbuszowa </w:t>
            </w:r>
            <w:r w:rsidRPr="00FA0355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2566EF" w:rsidRPr="00FA0355" w14:paraId="4C290C2C" w14:textId="77777777" w:rsidTr="00BC206F">
        <w:trPr>
          <w:trHeight w:val="76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52F1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Zamawiający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777" w14:textId="77777777" w:rsidR="002566EF" w:rsidRPr="00FA0355" w:rsidRDefault="002566EF" w:rsidP="00BC206F">
            <w:pPr>
              <w:pStyle w:val="Nagwek8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FA0355">
              <w:rPr>
                <w:rFonts w:asciiTheme="minorHAnsi" w:hAnsiTheme="minorHAnsi" w:cstheme="minorHAnsi"/>
                <w:color w:val="000000"/>
                <w:szCs w:val="24"/>
              </w:rPr>
              <w:t>Izba Administracji Skarbowej w Rzeszowie</w:t>
            </w:r>
          </w:p>
        </w:tc>
      </w:tr>
      <w:tr w:rsidR="002566EF" w:rsidRPr="00FA0355" w14:paraId="40313DD4" w14:textId="77777777" w:rsidTr="00BC206F">
        <w:trPr>
          <w:trHeight w:val="1598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D9CF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Rodzaj robót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35A7" w14:textId="77777777" w:rsidR="002566EF" w:rsidRPr="00FA0355" w:rsidRDefault="002566EF" w:rsidP="00BC20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4C9FF2" w14:textId="77777777" w:rsidR="00A40C6B" w:rsidRPr="001C1691" w:rsidRDefault="00A40C6B" w:rsidP="00A40C6B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45111300-1 Roboty rozbiórkowe</w:t>
            </w:r>
          </w:p>
          <w:p w14:paraId="79A0D43D" w14:textId="77777777" w:rsidR="00A40C6B" w:rsidRPr="001C1691" w:rsidRDefault="00A40C6B" w:rsidP="00A40C6B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45111220-6 Roboty w zakresie usuwania gruzu</w:t>
            </w:r>
          </w:p>
          <w:p w14:paraId="29FB1362" w14:textId="77777777" w:rsidR="00A40C6B" w:rsidRPr="001C1691" w:rsidRDefault="00A40C6B" w:rsidP="00A40C6B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45421132-8 Instalowanie okien</w:t>
            </w:r>
          </w:p>
          <w:p w14:paraId="20236DBF" w14:textId="77777777" w:rsidR="00A40C6B" w:rsidRPr="001C1691" w:rsidRDefault="00A40C6B" w:rsidP="00A40C6B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45410000-4 Tynkowanie</w:t>
            </w:r>
          </w:p>
          <w:p w14:paraId="0A35F562" w14:textId="77777777" w:rsidR="00A40C6B" w:rsidRPr="001C1691" w:rsidRDefault="00A40C6B" w:rsidP="00A40C6B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 xml:space="preserve">45443000-4 Roboty elewacyjne </w:t>
            </w:r>
          </w:p>
          <w:p w14:paraId="53135E88" w14:textId="77777777" w:rsidR="00A40C6B" w:rsidRPr="001C1691" w:rsidRDefault="00A40C6B" w:rsidP="00A40C6B">
            <w:pPr>
              <w:widowControl/>
              <w:rPr>
                <w:rFonts w:asciiTheme="minorHAnsi" w:hAnsiTheme="minorHAnsi" w:cstheme="minorHAnsi"/>
              </w:rPr>
            </w:pPr>
            <w:r w:rsidRPr="001C1691">
              <w:rPr>
                <w:rFonts w:asciiTheme="minorHAnsi" w:hAnsiTheme="minorHAnsi" w:cstheme="minorHAnsi"/>
              </w:rPr>
              <w:t>45442100-8 Roboty malarskie</w:t>
            </w:r>
          </w:p>
          <w:p w14:paraId="492C3670" w14:textId="3BA02325" w:rsidR="002566EF" w:rsidRPr="00FA0355" w:rsidRDefault="002566EF" w:rsidP="00BC206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566EF" w:rsidRPr="00FA0355" w14:paraId="674204A0" w14:textId="77777777" w:rsidTr="00BC206F">
        <w:trPr>
          <w:trHeight w:val="846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15F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Data</w:t>
            </w:r>
          </w:p>
          <w:p w14:paraId="5EF5FDCE" w14:textId="77777777" w:rsidR="002566EF" w:rsidRPr="00FA0355" w:rsidRDefault="002566EF" w:rsidP="00BC206F">
            <w:pPr>
              <w:ind w:left="57" w:right="57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A0355">
              <w:rPr>
                <w:rFonts w:asciiTheme="minorHAnsi" w:hAnsiTheme="minorHAnsi" w:cstheme="minorHAnsi"/>
                <w:i/>
                <w:iCs/>
              </w:rPr>
              <w:t>opracowania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AEF1" w14:textId="5D01D18C" w:rsidR="002566EF" w:rsidRPr="00FA0355" w:rsidRDefault="00013C60" w:rsidP="00BC206F">
            <w:pPr>
              <w:pStyle w:val="Nagwek3"/>
              <w:spacing w:line="240" w:lineRule="auto"/>
              <w:ind w:right="57" w:firstLine="0"/>
              <w:jc w:val="center"/>
              <w:rPr>
                <w:rFonts w:asciiTheme="minorHAnsi" w:hAnsiTheme="minorHAnsi" w:cstheme="minorHAnsi"/>
                <w:b w:val="0"/>
                <w:bCs/>
                <w:i/>
                <w:iCs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Cs w:val="24"/>
              </w:rPr>
              <w:t>lipiec</w:t>
            </w:r>
            <w:r w:rsidR="002566EF" w:rsidRPr="00FA0355">
              <w:rPr>
                <w:rFonts w:asciiTheme="minorHAnsi" w:hAnsiTheme="minorHAnsi" w:cstheme="minorHAnsi"/>
                <w:b w:val="0"/>
                <w:bCs/>
                <w:i/>
                <w:iCs/>
                <w:szCs w:val="24"/>
              </w:rPr>
              <w:t xml:space="preserve"> 2026 r.</w:t>
            </w:r>
          </w:p>
        </w:tc>
      </w:tr>
    </w:tbl>
    <w:p w14:paraId="495A16B6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7135933A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43AE7707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39A6E3D6" w14:textId="77777777" w:rsidR="002566EF" w:rsidRPr="00FA0355" w:rsidRDefault="002566EF" w:rsidP="00DA54D9">
      <w:pPr>
        <w:jc w:val="both"/>
        <w:rPr>
          <w:rFonts w:asciiTheme="minorHAnsi" w:hAnsiTheme="minorHAnsi" w:cstheme="minorHAnsi"/>
        </w:rPr>
      </w:pPr>
    </w:p>
    <w:p w14:paraId="4521ED50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  <w:r w:rsidRPr="00FA0355">
        <w:rPr>
          <w:rFonts w:asciiTheme="minorHAnsi" w:hAnsiTheme="minorHAnsi" w:cstheme="minorHAnsi"/>
          <w:bCs/>
        </w:rPr>
        <w:t>Spis zawartości opisu zamówienia:</w:t>
      </w:r>
    </w:p>
    <w:p w14:paraId="419A0209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</w:p>
    <w:p w14:paraId="4C4CE34B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  <w:r w:rsidRPr="00FA0355">
        <w:rPr>
          <w:rFonts w:asciiTheme="minorHAnsi" w:hAnsiTheme="minorHAnsi" w:cstheme="minorHAnsi"/>
          <w:bCs/>
        </w:rPr>
        <w:t xml:space="preserve">Opis przedmiotu zamówienia </w:t>
      </w:r>
    </w:p>
    <w:p w14:paraId="3CB88DC9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</w:p>
    <w:p w14:paraId="0F24342F" w14:textId="77777777" w:rsidR="004172FB" w:rsidRPr="00FA0355" w:rsidRDefault="004172FB" w:rsidP="004172FB">
      <w:pPr>
        <w:rPr>
          <w:rFonts w:asciiTheme="minorHAnsi" w:hAnsiTheme="minorHAnsi" w:cstheme="minorHAnsi"/>
          <w:bCs/>
        </w:rPr>
      </w:pPr>
      <w:r w:rsidRPr="00FA0355">
        <w:rPr>
          <w:rFonts w:asciiTheme="minorHAnsi" w:hAnsiTheme="minorHAnsi" w:cstheme="minorHAnsi"/>
          <w:bCs/>
        </w:rPr>
        <w:t>Imię i Nazwisko osoby opracowującej części składowe opisu zamówienia oraz – o ile występują – nazwę i adres podmiotu, oraz datę opracowania:</w:t>
      </w:r>
    </w:p>
    <w:p w14:paraId="70D7845E" w14:textId="28F3AEDC" w:rsidR="004172FB" w:rsidRPr="00FA0355" w:rsidRDefault="00823EDA" w:rsidP="004172FB">
      <w:pPr>
        <w:rPr>
          <w:rStyle w:val="fontstyle21"/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Bartłomiej Mach</w:t>
      </w:r>
      <w:r w:rsidR="004172FB" w:rsidRPr="00FA0355">
        <w:rPr>
          <w:rFonts w:asciiTheme="minorHAnsi" w:hAnsiTheme="minorHAnsi" w:cstheme="minorHAnsi"/>
          <w:bCs/>
        </w:rPr>
        <w:t>, IAS Rzeszów. ul. Geod</w:t>
      </w:r>
      <w:r>
        <w:rPr>
          <w:rFonts w:asciiTheme="minorHAnsi" w:hAnsiTheme="minorHAnsi" w:cstheme="minorHAnsi"/>
          <w:bCs/>
        </w:rPr>
        <w:t>etów 1, 35-595 Rzeszów, lipiec</w:t>
      </w:r>
      <w:r w:rsidR="004172FB" w:rsidRPr="00FA0355">
        <w:rPr>
          <w:rFonts w:asciiTheme="minorHAnsi" w:hAnsiTheme="minorHAnsi" w:cstheme="minorHAnsi"/>
          <w:bCs/>
        </w:rPr>
        <w:t xml:space="preserve"> 2026 r</w:t>
      </w:r>
      <w:r w:rsidR="00695E36" w:rsidRPr="00FA0355">
        <w:rPr>
          <w:rFonts w:asciiTheme="minorHAnsi" w:hAnsiTheme="minorHAnsi" w:cstheme="minorHAnsi"/>
          <w:bCs/>
        </w:rPr>
        <w:br w:type="page"/>
      </w:r>
    </w:p>
    <w:p w14:paraId="49D14970" w14:textId="16FDF260" w:rsidR="00695E36" w:rsidRPr="00FA0355" w:rsidRDefault="00695E36" w:rsidP="004172FB">
      <w:pPr>
        <w:jc w:val="both"/>
        <w:rPr>
          <w:rStyle w:val="fontstyle21"/>
          <w:rFonts w:asciiTheme="minorHAnsi" w:hAnsiTheme="minorHAnsi" w:cstheme="minorHAnsi"/>
          <w:b/>
        </w:rPr>
      </w:pPr>
    </w:p>
    <w:p w14:paraId="0F3424E9" w14:textId="598DD8F8" w:rsidR="004445A2" w:rsidRPr="00FA0355" w:rsidRDefault="004172FB" w:rsidP="004172FB">
      <w:pPr>
        <w:widowControl/>
        <w:spacing w:after="160" w:line="259" w:lineRule="auto"/>
        <w:jc w:val="center"/>
        <w:rPr>
          <w:rFonts w:asciiTheme="minorHAnsi" w:hAnsiTheme="minorHAnsi" w:cstheme="minorHAnsi"/>
          <w:b/>
          <w:bCs/>
        </w:rPr>
      </w:pPr>
      <w:r w:rsidRPr="00FA0355">
        <w:rPr>
          <w:rFonts w:asciiTheme="minorHAnsi" w:hAnsiTheme="minorHAnsi" w:cstheme="minorHAnsi"/>
          <w:b/>
          <w:bCs/>
        </w:rPr>
        <w:t>OPIS PRZEDMIOTU ZAMÓWIENIA</w:t>
      </w:r>
    </w:p>
    <w:p w14:paraId="5099418E" w14:textId="77777777" w:rsidR="00E6606A" w:rsidRPr="00FA0355" w:rsidRDefault="00E6606A" w:rsidP="00DA54D9">
      <w:pPr>
        <w:pStyle w:val="Default"/>
        <w:jc w:val="both"/>
        <w:rPr>
          <w:rFonts w:asciiTheme="minorHAnsi" w:eastAsia="Times New Roman" w:hAnsiTheme="minorHAnsi" w:cstheme="minorHAnsi"/>
          <w:lang w:eastAsia="pl-PL"/>
        </w:rPr>
      </w:pPr>
    </w:p>
    <w:p w14:paraId="2274CEB0" w14:textId="798D8689" w:rsidR="00E6606A" w:rsidRPr="00FA0355" w:rsidRDefault="00E6606A" w:rsidP="00DA54D9">
      <w:pPr>
        <w:pStyle w:val="Default"/>
        <w:jc w:val="both"/>
        <w:rPr>
          <w:rFonts w:asciiTheme="minorHAnsi" w:eastAsia="Times New Roman" w:hAnsiTheme="minorHAnsi" w:cstheme="minorHAnsi"/>
          <w:lang w:eastAsia="pl-PL"/>
        </w:rPr>
      </w:pPr>
      <w:r w:rsidRPr="00FA0355">
        <w:rPr>
          <w:rFonts w:asciiTheme="minorHAnsi" w:eastAsia="Times New Roman" w:hAnsiTheme="minorHAnsi" w:cstheme="minorHAnsi"/>
          <w:lang w:eastAsia="pl-PL"/>
        </w:rPr>
        <w:t xml:space="preserve">Przedmiotem zamówienia jest wymiana </w:t>
      </w:r>
      <w:r w:rsidR="003B78DF" w:rsidRPr="00FA0355">
        <w:rPr>
          <w:rFonts w:asciiTheme="minorHAnsi" w:eastAsia="Times New Roman" w:hAnsiTheme="minorHAnsi" w:cstheme="minorHAnsi"/>
          <w:lang w:eastAsia="pl-PL"/>
        </w:rPr>
        <w:t xml:space="preserve">stolarki okiennej w Urzędzie Skarbowym </w:t>
      </w:r>
      <w:r w:rsidR="0095029F" w:rsidRPr="00FA0355">
        <w:rPr>
          <w:rFonts w:asciiTheme="minorHAnsi" w:eastAsia="Times New Roman" w:hAnsiTheme="minorHAnsi" w:cstheme="minorHAnsi"/>
          <w:lang w:eastAsia="pl-PL"/>
        </w:rPr>
        <w:br/>
      </w:r>
      <w:r w:rsidR="003B78DF" w:rsidRPr="00FA0355">
        <w:rPr>
          <w:rFonts w:asciiTheme="minorHAnsi" w:eastAsia="Times New Roman" w:hAnsiTheme="minorHAnsi" w:cstheme="minorHAnsi"/>
          <w:lang w:eastAsia="pl-PL"/>
        </w:rPr>
        <w:t xml:space="preserve">w </w:t>
      </w:r>
      <w:r w:rsidR="00823EDA">
        <w:rPr>
          <w:rFonts w:asciiTheme="minorHAnsi" w:eastAsia="Times New Roman" w:hAnsiTheme="minorHAnsi" w:cstheme="minorHAnsi"/>
          <w:lang w:eastAsia="pl-PL"/>
        </w:rPr>
        <w:t>Kolbuszowej</w:t>
      </w:r>
      <w:r w:rsidR="003B78DF" w:rsidRPr="00FA0355">
        <w:rPr>
          <w:rFonts w:asciiTheme="minorHAnsi" w:eastAsia="Times New Roman" w:hAnsiTheme="minorHAnsi" w:cstheme="minorHAnsi"/>
          <w:lang w:eastAsia="pl-PL"/>
        </w:rPr>
        <w:t>.</w:t>
      </w:r>
      <w:r w:rsidRPr="00FA0355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5B752D47" w14:textId="77777777" w:rsidR="00EB34D7" w:rsidRPr="00FA0355" w:rsidRDefault="00EB34D7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</w:p>
    <w:p w14:paraId="5737CB33" w14:textId="66FA1693" w:rsidR="00EB34D7" w:rsidRPr="00FA0355" w:rsidRDefault="00EB34D7" w:rsidP="004172FB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Opis stanu istniejącego</w:t>
      </w:r>
    </w:p>
    <w:p w14:paraId="44625BF5" w14:textId="77777777" w:rsidR="00EB34D7" w:rsidRPr="00FA0355" w:rsidRDefault="00EB34D7" w:rsidP="00DA54D9">
      <w:pPr>
        <w:pStyle w:val="Default"/>
        <w:jc w:val="both"/>
        <w:rPr>
          <w:rFonts w:asciiTheme="minorHAnsi" w:hAnsiTheme="minorHAnsi" w:cstheme="minorHAnsi"/>
        </w:rPr>
      </w:pPr>
    </w:p>
    <w:p w14:paraId="5313570C" w14:textId="0AE7BB3B" w:rsidR="003916CA" w:rsidRPr="00FA0355" w:rsidRDefault="00EB34D7" w:rsidP="00DA54D9">
      <w:p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Aktualnie pomieszczenia  wyposażone</w:t>
      </w:r>
      <w:r w:rsidR="00210112" w:rsidRPr="00FA0355">
        <w:rPr>
          <w:rFonts w:asciiTheme="minorHAnsi" w:hAnsiTheme="minorHAnsi" w:cstheme="minorHAnsi"/>
        </w:rPr>
        <w:t xml:space="preserve"> są</w:t>
      </w:r>
      <w:r w:rsidRPr="00FA0355">
        <w:rPr>
          <w:rFonts w:asciiTheme="minorHAnsi" w:hAnsiTheme="minorHAnsi" w:cstheme="minorHAnsi"/>
        </w:rPr>
        <w:t xml:space="preserve"> w </w:t>
      </w:r>
      <w:r w:rsidR="00823EDA">
        <w:rPr>
          <w:rFonts w:asciiTheme="minorHAnsi" w:hAnsiTheme="minorHAnsi" w:cstheme="minorHAnsi"/>
        </w:rPr>
        <w:t xml:space="preserve">okna </w:t>
      </w:r>
      <w:proofErr w:type="spellStart"/>
      <w:r w:rsidR="00823EDA">
        <w:rPr>
          <w:rFonts w:asciiTheme="minorHAnsi" w:hAnsiTheme="minorHAnsi" w:cstheme="minorHAnsi"/>
        </w:rPr>
        <w:t>pcv</w:t>
      </w:r>
      <w:proofErr w:type="spellEnd"/>
      <w:r w:rsidR="00E33B2E" w:rsidRPr="00FA0355">
        <w:rPr>
          <w:rFonts w:asciiTheme="minorHAnsi" w:hAnsiTheme="minorHAnsi" w:cstheme="minorHAnsi"/>
        </w:rPr>
        <w:t>.</w:t>
      </w:r>
      <w:r w:rsidRPr="00FA0355">
        <w:rPr>
          <w:rFonts w:asciiTheme="minorHAnsi" w:hAnsiTheme="minorHAnsi" w:cstheme="minorHAnsi"/>
        </w:rPr>
        <w:t xml:space="preserve"> </w:t>
      </w:r>
      <w:r w:rsidR="0050495A" w:rsidRPr="00FA0355">
        <w:rPr>
          <w:rFonts w:asciiTheme="minorHAnsi" w:hAnsiTheme="minorHAnsi" w:cstheme="minorHAnsi"/>
        </w:rPr>
        <w:t xml:space="preserve">Okna są </w:t>
      </w:r>
      <w:r w:rsidR="00823EDA">
        <w:rPr>
          <w:rFonts w:asciiTheme="minorHAnsi" w:hAnsiTheme="minorHAnsi" w:cstheme="minorHAnsi"/>
        </w:rPr>
        <w:t>wyeksploatowane i przeciekające w</w:t>
      </w:r>
      <w:r w:rsidR="003D6CB0" w:rsidRPr="00FA0355">
        <w:rPr>
          <w:rFonts w:asciiTheme="minorHAnsi" w:hAnsiTheme="minorHAnsi" w:cstheme="minorHAnsi"/>
        </w:rPr>
        <w:t xml:space="preserve">  ramach okiennych. </w:t>
      </w:r>
    </w:p>
    <w:p w14:paraId="091B74AF" w14:textId="77777777" w:rsidR="003916CA" w:rsidRPr="00FA0355" w:rsidRDefault="003916CA" w:rsidP="00DA54D9">
      <w:pPr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23CDE144" w14:textId="03234445" w:rsidR="00EB34D7" w:rsidRPr="00FA0355" w:rsidRDefault="00EB34D7" w:rsidP="004172FB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Szczegółowy opis przedmiotu zamówienia</w:t>
      </w:r>
    </w:p>
    <w:p w14:paraId="3A6B8B2F" w14:textId="77777777" w:rsidR="00EB34D7" w:rsidRPr="00FA0355" w:rsidRDefault="00EB34D7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</w:p>
    <w:p w14:paraId="5B53AC07" w14:textId="77777777" w:rsidR="004172FB" w:rsidRPr="00FA0355" w:rsidRDefault="004172FB" w:rsidP="004172FB">
      <w:pPr>
        <w:pStyle w:val="Akapitzlist"/>
        <w:numPr>
          <w:ilvl w:val="0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4D6D419C" w14:textId="77777777" w:rsidR="004172FB" w:rsidRPr="00FA0355" w:rsidRDefault="004172FB" w:rsidP="004172FB">
      <w:pPr>
        <w:pStyle w:val="Akapitzlist"/>
        <w:numPr>
          <w:ilvl w:val="0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71621221" w14:textId="33FB5EB6" w:rsidR="0050495A" w:rsidRPr="00FA0355" w:rsidRDefault="0050495A" w:rsidP="004172FB">
      <w:pPr>
        <w:pStyle w:val="Akapitzlist"/>
        <w:numPr>
          <w:ilvl w:val="1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Zakres robót obejmuje:</w:t>
      </w:r>
    </w:p>
    <w:p w14:paraId="5BB9C191" w14:textId="77777777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pomiar własny istniejące</w:t>
      </w:r>
      <w:r w:rsidR="005A052C" w:rsidRPr="00FA0355">
        <w:rPr>
          <w:rFonts w:asciiTheme="minorHAnsi" w:hAnsiTheme="minorHAnsi" w:cstheme="minorHAnsi"/>
        </w:rPr>
        <w:t>j stolarki okiennej do wymiany,</w:t>
      </w:r>
    </w:p>
    <w:p w14:paraId="0AB20A49" w14:textId="6EBE35DC" w:rsidR="005A052C" w:rsidRPr="00FA0355" w:rsidRDefault="00823EDA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wykucie z muru</w:t>
      </w:r>
      <w:r w:rsidR="005A052C" w:rsidRPr="00FA0355">
        <w:rPr>
          <w:rFonts w:asciiTheme="minorHAnsi" w:hAnsiTheme="minorHAnsi" w:cstheme="minorHAnsi"/>
        </w:rPr>
        <w:t xml:space="preserve"> ościeżnic wymienianych okien,</w:t>
      </w:r>
    </w:p>
    <w:p w14:paraId="473EF917" w14:textId="6E1AF233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obsadzenie nowych okien z tworzyw sztucznych z PCV wraz z uszczelnienie</w:t>
      </w:r>
      <w:r w:rsidR="005A052C" w:rsidRPr="00FA0355">
        <w:rPr>
          <w:rFonts w:asciiTheme="minorHAnsi" w:hAnsiTheme="minorHAnsi" w:cstheme="minorHAnsi"/>
        </w:rPr>
        <w:t>m</w:t>
      </w:r>
      <w:r w:rsidR="005A052C" w:rsidRPr="00FA0355">
        <w:rPr>
          <w:rFonts w:asciiTheme="minorHAnsi" w:hAnsiTheme="minorHAnsi" w:cstheme="minorHAnsi"/>
        </w:rPr>
        <w:br/>
        <w:t xml:space="preserve">pianką montażową </w:t>
      </w:r>
      <w:r w:rsidR="004172FB" w:rsidRPr="00FA0355">
        <w:rPr>
          <w:rFonts w:asciiTheme="minorHAnsi" w:hAnsiTheme="minorHAnsi" w:cstheme="minorHAnsi"/>
        </w:rPr>
        <w:t xml:space="preserve">I </w:t>
      </w:r>
      <w:r w:rsidR="005A052C" w:rsidRPr="00FA0355">
        <w:rPr>
          <w:rFonts w:asciiTheme="minorHAnsi" w:hAnsiTheme="minorHAnsi" w:cstheme="minorHAnsi"/>
        </w:rPr>
        <w:t>silikonem</w:t>
      </w:r>
      <w:r w:rsidR="004172FB" w:rsidRPr="00FA0355">
        <w:rPr>
          <w:rFonts w:asciiTheme="minorHAnsi" w:hAnsiTheme="minorHAnsi" w:cstheme="minorHAnsi"/>
        </w:rPr>
        <w:t xml:space="preserve"> oraz zakotwienie dyblami do muru</w:t>
      </w:r>
      <w:r w:rsidR="005A052C" w:rsidRPr="00FA0355">
        <w:rPr>
          <w:rFonts w:asciiTheme="minorHAnsi" w:hAnsiTheme="minorHAnsi" w:cstheme="minorHAnsi"/>
        </w:rPr>
        <w:t>,</w:t>
      </w:r>
    </w:p>
    <w:p w14:paraId="2B2456F7" w14:textId="77777777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wykonanie i uzupełnienie tynku ościeży wewnętrznych (i w razie konieczności</w:t>
      </w:r>
      <w:r w:rsidRPr="00FA0355">
        <w:rPr>
          <w:rFonts w:asciiTheme="minorHAnsi" w:hAnsiTheme="minorHAnsi" w:cstheme="minorHAnsi"/>
        </w:rPr>
        <w:br/>
        <w:t>zewnętrznych) do lica ściany wraz z osadzeniem aluminiowych narożników</w:t>
      </w:r>
      <w:r w:rsidRPr="00FA0355">
        <w:rPr>
          <w:rFonts w:asciiTheme="minorHAnsi" w:hAnsiTheme="minorHAnsi" w:cstheme="minorHAnsi"/>
        </w:rPr>
        <w:br/>
        <w:t xml:space="preserve">(ochrona narożników wypukłych) wokół otworu </w:t>
      </w:r>
      <w:r w:rsidR="005A052C" w:rsidRPr="00FA0355">
        <w:rPr>
          <w:rFonts w:asciiTheme="minorHAnsi" w:hAnsiTheme="minorHAnsi" w:cstheme="minorHAnsi"/>
        </w:rPr>
        <w:t xml:space="preserve">okiennego, w razie konieczności </w:t>
      </w:r>
      <w:r w:rsidRPr="00FA0355">
        <w:rPr>
          <w:rFonts w:asciiTheme="minorHAnsi" w:hAnsiTheme="minorHAnsi" w:cstheme="minorHAnsi"/>
        </w:rPr>
        <w:t>zastoso</w:t>
      </w:r>
      <w:r w:rsidR="005A052C" w:rsidRPr="00FA0355">
        <w:rPr>
          <w:rFonts w:asciiTheme="minorHAnsi" w:hAnsiTheme="minorHAnsi" w:cstheme="minorHAnsi"/>
        </w:rPr>
        <w:t>wać na połączeniach ćwierćwałki</w:t>
      </w:r>
    </w:p>
    <w:p w14:paraId="69333528" w14:textId="3B4A8A79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malowanie ościeży i tynków po uzupełnien</w:t>
      </w:r>
      <w:r w:rsidR="005A052C" w:rsidRPr="00FA0355">
        <w:rPr>
          <w:rFonts w:asciiTheme="minorHAnsi" w:hAnsiTheme="minorHAnsi" w:cstheme="minorHAnsi"/>
        </w:rPr>
        <w:t>iach w kolorach jak istniejące,</w:t>
      </w:r>
    </w:p>
    <w:p w14:paraId="4A2CB3F8" w14:textId="3F09D467" w:rsidR="00A52814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wywóz elementów i odpadów z rozbiórki</w:t>
      </w:r>
      <w:r w:rsidR="004172FB" w:rsidRPr="00FA0355">
        <w:rPr>
          <w:rFonts w:asciiTheme="minorHAnsi" w:hAnsiTheme="minorHAnsi" w:cstheme="minorHAnsi"/>
        </w:rPr>
        <w:t>,</w:t>
      </w:r>
    </w:p>
    <w:p w14:paraId="38346E8D" w14:textId="7801F578" w:rsidR="004172FB" w:rsidRPr="00FA0355" w:rsidRDefault="004172FB" w:rsidP="004172FB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demonta</w:t>
      </w:r>
      <w:r w:rsidR="0044143F">
        <w:rPr>
          <w:rFonts w:asciiTheme="minorHAnsi" w:hAnsiTheme="minorHAnsi" w:cstheme="minorHAnsi"/>
        </w:rPr>
        <w:t>ż i montaż części parapetów</w:t>
      </w:r>
      <w:r w:rsidR="005720C2" w:rsidRPr="00FA0355">
        <w:rPr>
          <w:rFonts w:asciiTheme="minorHAnsi" w:hAnsiTheme="minorHAnsi" w:cstheme="minorHAnsi"/>
        </w:rPr>
        <w:t>.</w:t>
      </w:r>
    </w:p>
    <w:p w14:paraId="133AF0FB" w14:textId="77777777" w:rsidR="004172FB" w:rsidRPr="00FA0355" w:rsidRDefault="004172FB" w:rsidP="004172FB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</w:rPr>
      </w:pPr>
    </w:p>
    <w:p w14:paraId="25BCBD8B" w14:textId="341ECC39" w:rsidR="003D6CB0" w:rsidRPr="00FA0355" w:rsidRDefault="003D6CB0" w:rsidP="00DA54D9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  <w:sz w:val="28"/>
          <w:szCs w:val="28"/>
        </w:rPr>
      </w:pPr>
    </w:p>
    <w:p w14:paraId="1E402A89" w14:textId="77777777" w:rsidR="005A052C" w:rsidRPr="00FA0355" w:rsidRDefault="003D6CB0" w:rsidP="00DA54D9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FA0355">
        <w:rPr>
          <w:rFonts w:asciiTheme="minorHAnsi" w:hAnsiTheme="minorHAnsi" w:cstheme="minorHAnsi"/>
          <w:sz w:val="26"/>
          <w:szCs w:val="26"/>
          <w:u w:val="single"/>
        </w:rPr>
        <w:t>R</w:t>
      </w:r>
      <w:r w:rsidR="00E33B2E" w:rsidRPr="00FA0355">
        <w:rPr>
          <w:rFonts w:asciiTheme="minorHAnsi" w:hAnsiTheme="minorHAnsi" w:cstheme="minorHAnsi"/>
          <w:sz w:val="26"/>
          <w:szCs w:val="26"/>
          <w:u w:val="single"/>
        </w:rPr>
        <w:t>oboty towarzyszące:</w:t>
      </w:r>
    </w:p>
    <w:p w14:paraId="01ABD539" w14:textId="644BD649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zabezpieczenie przed zabrudzeniem (podczas prowad</w:t>
      </w:r>
      <w:r w:rsidR="005A052C" w:rsidRPr="00FA0355">
        <w:rPr>
          <w:rFonts w:asciiTheme="minorHAnsi" w:hAnsiTheme="minorHAnsi" w:cstheme="minorHAnsi"/>
        </w:rPr>
        <w:t>zenia robót) posadzek</w:t>
      </w:r>
      <w:r w:rsidR="005A052C" w:rsidRPr="00FA0355">
        <w:rPr>
          <w:rFonts w:asciiTheme="minorHAnsi" w:hAnsiTheme="minorHAnsi" w:cstheme="minorHAnsi"/>
        </w:rPr>
        <w:br/>
        <w:t>i podłóg</w:t>
      </w:r>
      <w:r w:rsidRPr="00FA0355">
        <w:rPr>
          <w:rFonts w:asciiTheme="minorHAnsi" w:hAnsiTheme="minorHAnsi" w:cstheme="minorHAnsi"/>
        </w:rPr>
        <w:t>,</w:t>
      </w:r>
      <w:r w:rsidR="004172FB" w:rsidRPr="00FA0355">
        <w:rPr>
          <w:rFonts w:asciiTheme="minorHAnsi" w:hAnsiTheme="minorHAnsi" w:cstheme="minorHAnsi"/>
        </w:rPr>
        <w:t xml:space="preserve"> </w:t>
      </w:r>
      <w:r w:rsidRPr="00FA0355">
        <w:rPr>
          <w:rFonts w:asciiTheme="minorHAnsi" w:hAnsiTheme="minorHAnsi" w:cstheme="minorHAnsi"/>
        </w:rPr>
        <w:t>grzejników</w:t>
      </w:r>
      <w:r w:rsidR="005A052C" w:rsidRPr="00FA0355">
        <w:rPr>
          <w:rFonts w:asciiTheme="minorHAnsi" w:hAnsiTheme="minorHAnsi" w:cstheme="minorHAnsi"/>
        </w:rPr>
        <w:t xml:space="preserve">, rur, wyposażenia pomieszczeń, </w:t>
      </w:r>
      <w:r w:rsidRPr="00FA0355">
        <w:rPr>
          <w:rFonts w:asciiTheme="minorHAnsi" w:hAnsiTheme="minorHAnsi" w:cstheme="minorHAnsi"/>
        </w:rPr>
        <w:t>elementów zagospodarowania terenu wraz z</w:t>
      </w:r>
      <w:r w:rsidR="005A052C" w:rsidRPr="00FA0355">
        <w:rPr>
          <w:rFonts w:asciiTheme="minorHAnsi" w:hAnsiTheme="minorHAnsi" w:cstheme="minorHAnsi"/>
        </w:rPr>
        <w:t xml:space="preserve"> niezwłocznym ich oczyszczeniem w przypadku zabrudzenia,</w:t>
      </w:r>
    </w:p>
    <w:p w14:paraId="40B7E00B" w14:textId="77777777" w:rsidR="00275CD5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porządkowanie, sprzątanie, mycie po robotach remontowych i renowacyjnych</w:t>
      </w:r>
      <w:r w:rsidRPr="00FA0355">
        <w:rPr>
          <w:rFonts w:asciiTheme="minorHAnsi" w:hAnsiTheme="minorHAnsi" w:cstheme="minorHAnsi"/>
        </w:rPr>
        <w:br/>
        <w:t>pomieszczeń z us</w:t>
      </w:r>
      <w:r w:rsidR="005A052C" w:rsidRPr="00FA0355">
        <w:rPr>
          <w:rFonts w:asciiTheme="minorHAnsi" w:hAnsiTheme="minorHAnsi" w:cstheme="minorHAnsi"/>
        </w:rPr>
        <w:t>uwaniem ewentualnych uszkodzeń,</w:t>
      </w:r>
    </w:p>
    <w:p w14:paraId="04246191" w14:textId="691ADC3D" w:rsidR="005A052C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 zakończeniu robót remontowych i renowacyjnych uporządkowanie terenu</w:t>
      </w:r>
      <w:r w:rsidRPr="00FA0355">
        <w:rPr>
          <w:rFonts w:asciiTheme="minorHAnsi" w:hAnsiTheme="minorHAnsi" w:cstheme="minorHAnsi"/>
        </w:rPr>
        <w:br/>
        <w:t>wokół budynku oraz użytkowanych przez Wykonawcę dróg dojazdowych i dojść,</w:t>
      </w:r>
      <w:r w:rsidRPr="00FA0355">
        <w:rPr>
          <w:rFonts w:asciiTheme="minorHAnsi" w:hAnsiTheme="minorHAnsi" w:cstheme="minorHAnsi"/>
        </w:rPr>
        <w:br/>
      </w:r>
    </w:p>
    <w:p w14:paraId="530C0838" w14:textId="77777777" w:rsidR="00275CD5" w:rsidRPr="00FA0355" w:rsidRDefault="003D6CB0" w:rsidP="00DA54D9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FA0355">
        <w:rPr>
          <w:rFonts w:asciiTheme="minorHAnsi" w:hAnsiTheme="minorHAnsi" w:cstheme="minorHAnsi"/>
          <w:sz w:val="26"/>
          <w:szCs w:val="26"/>
          <w:u w:val="single"/>
        </w:rPr>
        <w:t>R</w:t>
      </w:r>
      <w:r w:rsidR="00E33B2E" w:rsidRPr="00FA0355">
        <w:rPr>
          <w:rFonts w:asciiTheme="minorHAnsi" w:hAnsiTheme="minorHAnsi" w:cstheme="minorHAnsi"/>
          <w:sz w:val="26"/>
          <w:szCs w:val="26"/>
          <w:u w:val="single"/>
        </w:rPr>
        <w:t>oboty tymczasowe:</w:t>
      </w:r>
    </w:p>
    <w:p w14:paraId="04E92E43" w14:textId="77777777" w:rsidR="00275CD5" w:rsidRPr="00FA035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zabezpieczenie terenu i przygotowan</w:t>
      </w:r>
      <w:r w:rsidR="00275CD5" w:rsidRPr="00FA0355">
        <w:rPr>
          <w:rFonts w:asciiTheme="minorHAnsi" w:hAnsiTheme="minorHAnsi" w:cstheme="minorHAnsi"/>
        </w:rPr>
        <w:t>ie go do prowadzenia w/w robót,</w:t>
      </w:r>
    </w:p>
    <w:p w14:paraId="25AA948F" w14:textId="77777777" w:rsidR="00275CD5" w:rsidRDefault="00E33B2E" w:rsidP="00DA54D9">
      <w:pPr>
        <w:pStyle w:val="Akapitzlist"/>
        <w:numPr>
          <w:ilvl w:val="0"/>
          <w:numId w:val="10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oznaczenia i zabezpieczenie miejsc niebezpiecznych.</w:t>
      </w:r>
    </w:p>
    <w:p w14:paraId="7E32E9E9" w14:textId="77777777" w:rsidR="0044143F" w:rsidRPr="00FA0355" w:rsidRDefault="0044143F" w:rsidP="0044143F">
      <w:pPr>
        <w:pStyle w:val="Akapitzlist"/>
        <w:tabs>
          <w:tab w:val="left" w:pos="10080"/>
        </w:tabs>
        <w:ind w:left="1353"/>
        <w:jc w:val="both"/>
        <w:rPr>
          <w:rFonts w:asciiTheme="minorHAnsi" w:hAnsiTheme="minorHAnsi" w:cstheme="minorHAnsi"/>
        </w:rPr>
      </w:pPr>
    </w:p>
    <w:p w14:paraId="73353900" w14:textId="281B1C84" w:rsidR="00EB34D7" w:rsidRPr="00FA0355" w:rsidRDefault="00275CD5" w:rsidP="00DA54D9">
      <w:pPr>
        <w:tabs>
          <w:tab w:val="left" w:pos="10080"/>
        </w:tabs>
        <w:ind w:left="993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  <w:b/>
          <w:u w:val="single"/>
        </w:rPr>
        <w:t>UWAGA:</w:t>
      </w:r>
      <w:r w:rsidR="00E33B2E" w:rsidRPr="00FA0355">
        <w:rPr>
          <w:rFonts w:asciiTheme="minorHAnsi" w:hAnsiTheme="minorHAnsi" w:cstheme="minorHAnsi"/>
        </w:rPr>
        <w:br/>
        <w:t>PO ZAKOŃCZONYCH ROBOTACH BUDOWLANYCH POMIESZCZENIA OBJĘTE</w:t>
      </w:r>
      <w:r w:rsidR="00E33B2E" w:rsidRPr="00FA0355">
        <w:rPr>
          <w:rFonts w:asciiTheme="minorHAnsi" w:hAnsiTheme="minorHAnsi" w:cstheme="minorHAnsi"/>
        </w:rPr>
        <w:br/>
        <w:t>REMONTEM NALEŻY DOPROWADZIĆ DO STANU POWSZECHNIE UWAŻANEGO</w:t>
      </w:r>
      <w:r w:rsidR="00E33B2E" w:rsidRPr="00FA0355">
        <w:rPr>
          <w:rFonts w:asciiTheme="minorHAnsi" w:hAnsiTheme="minorHAnsi" w:cstheme="minorHAnsi"/>
        </w:rPr>
        <w:br/>
        <w:t>ZA ESTETYCZNY, CZYSTY I UMOŻLIWIAJĄCY PROWADZENIE PRACY.</w:t>
      </w:r>
      <w:r w:rsidR="00E33B2E" w:rsidRPr="00FA0355">
        <w:rPr>
          <w:rFonts w:asciiTheme="minorHAnsi" w:hAnsiTheme="minorHAnsi" w:cstheme="minorHAnsi"/>
        </w:rPr>
        <w:br/>
        <w:t>Po zakończeniu wszystkich robót Wykonawca przygotuje komplet materiałów odbiorowych</w:t>
      </w:r>
      <w:r w:rsidR="003D6CB0" w:rsidRPr="00FA0355">
        <w:rPr>
          <w:rFonts w:asciiTheme="minorHAnsi" w:hAnsiTheme="minorHAnsi" w:cstheme="minorHAnsi"/>
        </w:rPr>
        <w:t xml:space="preserve"> </w:t>
      </w:r>
      <w:r w:rsidR="00E33B2E" w:rsidRPr="00FA0355">
        <w:rPr>
          <w:rFonts w:asciiTheme="minorHAnsi" w:hAnsiTheme="minorHAnsi" w:cstheme="minorHAnsi"/>
        </w:rPr>
        <w:t>oraz pisemne zgłosi zakończenie robót i gotowość do odbioru</w:t>
      </w:r>
      <w:r w:rsidRPr="00FA0355">
        <w:rPr>
          <w:rFonts w:asciiTheme="minorHAnsi" w:hAnsiTheme="minorHAnsi" w:cstheme="minorHAnsi"/>
        </w:rPr>
        <w:t>.</w:t>
      </w:r>
    </w:p>
    <w:p w14:paraId="6A9F7F6A" w14:textId="77777777" w:rsidR="00E33B2E" w:rsidRPr="00FA0355" w:rsidRDefault="00E33B2E" w:rsidP="00DA54D9">
      <w:pPr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1492263B" w14:textId="6FFF997D" w:rsidR="00EB34D7" w:rsidRPr="00FA0355" w:rsidRDefault="00EB34D7" w:rsidP="00915BB7">
      <w:pPr>
        <w:pStyle w:val="Akapitzlist"/>
        <w:numPr>
          <w:ilvl w:val="1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Prace będą realizowane w czynnym obiekcie, w którym będą działać użytkujące </w:t>
      </w:r>
      <w:r w:rsidR="00275CD5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>go instytucje. W</w:t>
      </w:r>
      <w:r w:rsidR="00D61502" w:rsidRPr="00FA0355">
        <w:rPr>
          <w:rFonts w:asciiTheme="minorHAnsi" w:hAnsiTheme="minorHAnsi" w:cstheme="minorHAnsi"/>
        </w:rPr>
        <w:t> </w:t>
      </w:r>
      <w:r w:rsidRPr="00FA0355">
        <w:rPr>
          <w:rFonts w:asciiTheme="minorHAnsi" w:hAnsiTheme="minorHAnsi" w:cstheme="minorHAnsi"/>
        </w:rPr>
        <w:t xml:space="preserve">okresie wykonywania robót </w:t>
      </w:r>
      <w:r w:rsidR="00A33E22" w:rsidRPr="00FA0355">
        <w:rPr>
          <w:rFonts w:asciiTheme="minorHAnsi" w:hAnsiTheme="minorHAnsi" w:cstheme="minorHAnsi"/>
        </w:rPr>
        <w:t xml:space="preserve">nie </w:t>
      </w:r>
      <w:r w:rsidRPr="00FA0355">
        <w:rPr>
          <w:rFonts w:asciiTheme="minorHAnsi" w:hAnsiTheme="minorHAnsi" w:cstheme="minorHAnsi"/>
        </w:rPr>
        <w:t>przewiduje się ograniczeni</w:t>
      </w:r>
      <w:r w:rsidR="00A33E22" w:rsidRPr="00FA0355">
        <w:rPr>
          <w:rFonts w:asciiTheme="minorHAnsi" w:hAnsiTheme="minorHAnsi" w:cstheme="minorHAnsi"/>
        </w:rPr>
        <w:t>a</w:t>
      </w:r>
      <w:r w:rsidRPr="00FA0355">
        <w:rPr>
          <w:rFonts w:asciiTheme="minorHAnsi" w:hAnsiTheme="minorHAnsi" w:cstheme="minorHAnsi"/>
        </w:rPr>
        <w:t xml:space="preserve"> w korzystaniu z pomieszczeń, w których będą wymieniane </w:t>
      </w:r>
      <w:r w:rsidR="00E33B2E" w:rsidRPr="00FA0355">
        <w:rPr>
          <w:rFonts w:asciiTheme="minorHAnsi" w:hAnsiTheme="minorHAnsi" w:cstheme="minorHAnsi"/>
        </w:rPr>
        <w:t>okna</w:t>
      </w:r>
      <w:r w:rsidRPr="00FA0355">
        <w:rPr>
          <w:rFonts w:asciiTheme="minorHAnsi" w:hAnsiTheme="minorHAnsi" w:cstheme="minorHAnsi"/>
        </w:rPr>
        <w:t xml:space="preserve">. Wykonawca </w:t>
      </w:r>
      <w:r w:rsidRPr="00FA0355">
        <w:rPr>
          <w:rFonts w:asciiTheme="minorHAnsi" w:hAnsiTheme="minorHAnsi" w:cstheme="minorHAnsi"/>
        </w:rPr>
        <w:lastRenderedPageBreak/>
        <w:t xml:space="preserve">zobowiązanych jest zabezpieczyć miejsce wykonywania robót na czas ich realizacji, </w:t>
      </w:r>
      <w:r w:rsidR="00915BB7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>w szczególności:</w:t>
      </w:r>
    </w:p>
    <w:p w14:paraId="04C768F2" w14:textId="77777777" w:rsidR="007A5162" w:rsidRPr="00FA0355" w:rsidRDefault="00EB34D7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Wykonawca będzie składował wszelkie materiały rozbiórkowe i odpady powstałe wskutek realizacji zamówienia w miejscu gwarantującym niezakłócone użytkowanie obiektu przez Zamawiającego i wykonywanie zamawianych robót</w:t>
      </w:r>
      <w:r w:rsidR="00915BB7" w:rsidRPr="00FA0355">
        <w:rPr>
          <w:rFonts w:asciiTheme="minorHAnsi" w:hAnsiTheme="minorHAnsi" w:cstheme="minorHAnsi"/>
        </w:rPr>
        <w:t>,</w:t>
      </w:r>
      <w:r w:rsidRPr="00FA0355">
        <w:rPr>
          <w:rFonts w:asciiTheme="minorHAnsi" w:hAnsiTheme="minorHAnsi" w:cstheme="minorHAnsi"/>
        </w:rPr>
        <w:t xml:space="preserve"> </w:t>
      </w:r>
    </w:p>
    <w:p w14:paraId="4696EABD" w14:textId="77777777" w:rsidR="007A5162" w:rsidRPr="00FA0355" w:rsidRDefault="00E33B2E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Style w:val="fontstyle01"/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 </w:t>
      </w:r>
      <w:r w:rsidRPr="00FA0355">
        <w:rPr>
          <w:rStyle w:val="fontstyle01"/>
          <w:rFonts w:asciiTheme="minorHAnsi" w:hAnsiTheme="minorHAnsi" w:cstheme="minorHAnsi"/>
        </w:rPr>
        <w:t>Odpady powstałe przy robotach</w:t>
      </w:r>
      <w:r w:rsidR="004810D7" w:rsidRPr="00FA0355">
        <w:rPr>
          <w:rStyle w:val="fontstyle01"/>
          <w:rFonts w:asciiTheme="minorHAnsi" w:hAnsiTheme="minorHAnsi" w:cstheme="minorHAnsi"/>
        </w:rPr>
        <w:t>,</w:t>
      </w:r>
      <w:r w:rsidRPr="00FA0355">
        <w:rPr>
          <w:rStyle w:val="fontstyle01"/>
          <w:rFonts w:asciiTheme="minorHAnsi" w:hAnsiTheme="minorHAnsi" w:cstheme="minorHAnsi"/>
        </w:rPr>
        <w:t xml:space="preserve"> Wykonawca wywiezie i zutylizuje we własnym zakresie</w:t>
      </w:r>
      <w:r w:rsidR="004810D7" w:rsidRPr="00FA0355">
        <w:rPr>
          <w:rStyle w:val="fontstyle01"/>
          <w:rFonts w:asciiTheme="minorHAnsi" w:hAnsiTheme="minorHAnsi" w:cstheme="minorHAnsi"/>
        </w:rPr>
        <w:t xml:space="preserve"> </w:t>
      </w:r>
      <w:r w:rsidRPr="00FA0355">
        <w:rPr>
          <w:rStyle w:val="fontstyle01"/>
          <w:rFonts w:asciiTheme="minorHAnsi" w:hAnsiTheme="minorHAnsi" w:cstheme="minorHAnsi"/>
        </w:rPr>
        <w:t>i na własny koszt</w:t>
      </w:r>
      <w:r w:rsidR="00915BB7" w:rsidRPr="00FA0355">
        <w:rPr>
          <w:rStyle w:val="fontstyle01"/>
          <w:rFonts w:asciiTheme="minorHAnsi" w:hAnsiTheme="minorHAnsi" w:cstheme="minorHAnsi"/>
        </w:rPr>
        <w:t>,</w:t>
      </w:r>
    </w:p>
    <w:p w14:paraId="36209613" w14:textId="77777777" w:rsidR="007A5162" w:rsidRPr="00FA0355" w:rsidRDefault="00EB34D7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Wykonawca codziennie po zakończonych pracach będzie na bieżąco porządkował miejsce wykonywanych prac</w:t>
      </w:r>
      <w:r w:rsidR="00915BB7" w:rsidRPr="00FA0355">
        <w:rPr>
          <w:rFonts w:asciiTheme="minorHAnsi" w:hAnsiTheme="minorHAnsi" w:cstheme="minorHAnsi"/>
        </w:rPr>
        <w:t>,</w:t>
      </w:r>
    </w:p>
    <w:p w14:paraId="14114172" w14:textId="77777777" w:rsidR="007A5162" w:rsidRPr="00FA0355" w:rsidRDefault="00E33B2E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Okna mają być sukcesywnie demontowane i montowane, nie zakłócając pracy urzędu</w:t>
      </w:r>
      <w:r w:rsidR="00915BB7" w:rsidRPr="00FA0355">
        <w:rPr>
          <w:rFonts w:asciiTheme="minorHAnsi" w:hAnsiTheme="minorHAnsi" w:cstheme="minorHAnsi"/>
        </w:rPr>
        <w:t>,</w:t>
      </w:r>
    </w:p>
    <w:p w14:paraId="06A77B4C" w14:textId="4635ABEB" w:rsidR="00A33E22" w:rsidRPr="00FA0355" w:rsidRDefault="00EB34D7" w:rsidP="007A5162">
      <w:pPr>
        <w:pStyle w:val="Akapitzlist"/>
        <w:numPr>
          <w:ilvl w:val="0"/>
          <w:numId w:val="22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Wykonawca zabezpieczy pomieszczenia, w których będą wymieniane </w:t>
      </w:r>
      <w:r w:rsidR="00E33B2E" w:rsidRPr="00FA0355">
        <w:rPr>
          <w:rFonts w:asciiTheme="minorHAnsi" w:hAnsiTheme="minorHAnsi" w:cstheme="minorHAnsi"/>
        </w:rPr>
        <w:t>okn</w:t>
      </w:r>
      <w:r w:rsidR="00915BB7" w:rsidRPr="00FA0355">
        <w:rPr>
          <w:rFonts w:asciiTheme="minorHAnsi" w:hAnsiTheme="minorHAnsi" w:cstheme="minorHAnsi"/>
        </w:rPr>
        <w:t xml:space="preserve">a </w:t>
      </w:r>
      <w:r w:rsidR="00915BB7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 xml:space="preserve"> w sposób uniemożliwiający uszkodzenie i zanieczyszczenie znajdującego się tam mienia.</w:t>
      </w:r>
    </w:p>
    <w:p w14:paraId="0F03D496" w14:textId="5A67B015" w:rsidR="00275CD5" w:rsidRPr="00FA0355" w:rsidRDefault="00E33B2E" w:rsidP="007A5162">
      <w:pPr>
        <w:pStyle w:val="Akapitzlist"/>
        <w:numPr>
          <w:ilvl w:val="1"/>
          <w:numId w:val="19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Okna</w:t>
      </w:r>
      <w:r w:rsidR="00A33E22" w:rsidRPr="00FA0355">
        <w:rPr>
          <w:rFonts w:asciiTheme="minorHAnsi" w:hAnsiTheme="minorHAnsi" w:cstheme="minorHAnsi"/>
        </w:rPr>
        <w:t xml:space="preserve"> powinny posiadać co najmniej następujące parametry:</w:t>
      </w:r>
    </w:p>
    <w:p w14:paraId="1088891B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współczynniku przenikania</w:t>
      </w:r>
      <w:r w:rsidR="00275CD5" w:rsidRPr="00FA0355">
        <w:rPr>
          <w:rFonts w:asciiTheme="minorHAnsi" w:hAnsiTheme="minorHAnsi" w:cstheme="minorHAnsi"/>
        </w:rPr>
        <w:t xml:space="preserve"> nie większym niż U=0,9 [W/m2K]</w:t>
      </w:r>
      <w:r w:rsidR="007A5162" w:rsidRPr="00FA0355">
        <w:rPr>
          <w:rFonts w:asciiTheme="minorHAnsi" w:hAnsiTheme="minorHAnsi" w:cstheme="minorHAnsi"/>
        </w:rPr>
        <w:t>,</w:t>
      </w:r>
    </w:p>
    <w:p w14:paraId="3F703740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 profil PCW w kolorze b</w:t>
      </w:r>
      <w:r w:rsidR="00275CD5" w:rsidRPr="00FA0355">
        <w:rPr>
          <w:rFonts w:asciiTheme="minorHAnsi" w:hAnsiTheme="minorHAnsi" w:cstheme="minorHAnsi"/>
        </w:rPr>
        <w:t>iałym, przynajmniej 5-komorowy,</w:t>
      </w:r>
    </w:p>
    <w:p w14:paraId="60DDD1F4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szklenie: pakiet zespolony trzyszybowy o współczynniku przenikania nie większym niż U</w:t>
      </w:r>
      <w:r w:rsidR="00275CD5" w:rsidRPr="00FA0355">
        <w:rPr>
          <w:rFonts w:asciiTheme="minorHAnsi" w:hAnsiTheme="minorHAnsi" w:cstheme="minorHAnsi"/>
        </w:rPr>
        <w:t>=0,5 [W/m2K]</w:t>
      </w:r>
      <w:r w:rsidR="007A5162" w:rsidRPr="00FA0355">
        <w:rPr>
          <w:rFonts w:asciiTheme="minorHAnsi" w:hAnsiTheme="minorHAnsi" w:cstheme="minorHAnsi"/>
        </w:rPr>
        <w:t>,</w:t>
      </w:r>
    </w:p>
    <w:p w14:paraId="1C52B416" w14:textId="77777777" w:rsidR="007A5162" w:rsidRPr="00FA0355" w:rsidRDefault="00275CD5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okno wyposażone w nawiewnik</w:t>
      </w:r>
      <w:r w:rsidR="007A5162" w:rsidRPr="00FA0355">
        <w:rPr>
          <w:rFonts w:asciiTheme="minorHAnsi" w:hAnsiTheme="minorHAnsi" w:cstheme="minorHAnsi"/>
        </w:rPr>
        <w:t>,</w:t>
      </w:r>
    </w:p>
    <w:p w14:paraId="758361BF" w14:textId="77777777" w:rsidR="007A5162" w:rsidRPr="00FA0355" w:rsidRDefault="004810D7" w:rsidP="007A5162">
      <w:pPr>
        <w:pStyle w:val="Akapitzlist"/>
        <w:numPr>
          <w:ilvl w:val="0"/>
          <w:numId w:val="23"/>
        </w:numPr>
        <w:tabs>
          <w:tab w:val="left" w:pos="10080"/>
        </w:tabs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podział w oknach zachowany jak w oknach istniejących</w:t>
      </w:r>
      <w:r w:rsidR="007A5162" w:rsidRPr="00FA0355">
        <w:rPr>
          <w:rFonts w:asciiTheme="minorHAnsi" w:hAnsiTheme="minorHAnsi" w:cstheme="minorHAnsi"/>
        </w:rPr>
        <w:t>,</w:t>
      </w:r>
    </w:p>
    <w:p w14:paraId="47E04295" w14:textId="509E1B28" w:rsidR="004564DF" w:rsidRPr="00FA0355" w:rsidRDefault="004564DF" w:rsidP="004564DF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45F57D19" w14:textId="0FB7877D" w:rsidR="004334E4" w:rsidRPr="00FA0355" w:rsidRDefault="004810D7" w:rsidP="004564DF">
      <w:pPr>
        <w:pStyle w:val="Akapitzlist"/>
        <w:tabs>
          <w:tab w:val="left" w:pos="10080"/>
        </w:tabs>
        <w:ind w:left="0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br/>
      </w:r>
      <w:r w:rsidR="004564DF" w:rsidRPr="00FA0355">
        <w:rPr>
          <w:rFonts w:asciiTheme="minorHAnsi" w:hAnsiTheme="minorHAnsi" w:cstheme="minorHAnsi"/>
          <w:b/>
        </w:rPr>
        <w:t>UWAGA</w:t>
      </w:r>
      <w:r w:rsidRPr="00FA0355">
        <w:rPr>
          <w:rFonts w:asciiTheme="minorHAnsi" w:hAnsiTheme="minorHAnsi" w:cstheme="minorHAnsi"/>
          <w:b/>
        </w:rPr>
        <w:t>:</w:t>
      </w:r>
      <w:r w:rsidRPr="00FA0355">
        <w:rPr>
          <w:rFonts w:asciiTheme="minorHAnsi" w:hAnsiTheme="minorHAnsi" w:cstheme="minorHAnsi"/>
        </w:rPr>
        <w:t xml:space="preserve"> Przed montażem wymiary Wykonawca powinien sprawdzić w naturze. </w:t>
      </w:r>
      <w:r w:rsidRPr="00FA0355">
        <w:rPr>
          <w:rFonts w:asciiTheme="minorHAnsi" w:hAnsiTheme="minorHAnsi" w:cstheme="minorHAnsi"/>
          <w:u w:val="single"/>
        </w:rPr>
        <w:t>Sposób otwierania należy ustalić na miejscu podczas pomiarów.</w:t>
      </w:r>
    </w:p>
    <w:p w14:paraId="640935C4" w14:textId="77777777" w:rsidR="00274B42" w:rsidRPr="00FA0355" w:rsidRDefault="00274B42" w:rsidP="00DA54D9">
      <w:pPr>
        <w:pStyle w:val="Akapitzlist"/>
        <w:tabs>
          <w:tab w:val="left" w:pos="10080"/>
        </w:tabs>
        <w:jc w:val="both"/>
        <w:rPr>
          <w:rFonts w:asciiTheme="minorHAnsi" w:hAnsiTheme="minorHAnsi" w:cstheme="minorHAnsi"/>
        </w:rPr>
      </w:pPr>
    </w:p>
    <w:p w14:paraId="677C1140" w14:textId="527B327A" w:rsidR="0007527F" w:rsidRPr="00823EDA" w:rsidRDefault="00274B42" w:rsidP="00823EDA">
      <w:pPr>
        <w:tabs>
          <w:tab w:val="left" w:pos="10080"/>
        </w:tabs>
        <w:rPr>
          <w:rFonts w:asciiTheme="minorHAnsi" w:hAnsiTheme="minorHAnsi" w:cstheme="minorHAnsi"/>
          <w:b/>
          <w:bCs/>
          <w:u w:val="single"/>
        </w:rPr>
      </w:pPr>
      <w:r w:rsidRPr="00823EDA">
        <w:rPr>
          <w:rFonts w:asciiTheme="minorHAnsi" w:hAnsiTheme="minorHAnsi" w:cstheme="minorHAnsi"/>
          <w:b/>
          <w:u w:val="single"/>
        </w:rPr>
        <w:t xml:space="preserve">Zamówienie </w:t>
      </w:r>
      <w:r w:rsidR="00823EDA" w:rsidRPr="00823EDA">
        <w:rPr>
          <w:rFonts w:asciiTheme="minorHAnsi" w:hAnsiTheme="minorHAnsi" w:cstheme="minorHAnsi"/>
          <w:b/>
          <w:u w:val="single"/>
        </w:rPr>
        <w:t>obejmuje wymianę okien według dołączonego załącznika 1</w:t>
      </w:r>
      <w:r w:rsidR="007A5162" w:rsidRPr="00823EDA">
        <w:rPr>
          <w:rFonts w:asciiTheme="minorHAnsi" w:hAnsiTheme="minorHAnsi" w:cstheme="minorHAnsi"/>
          <w:b/>
          <w:u w:val="single"/>
        </w:rPr>
        <w:t xml:space="preserve"> </w:t>
      </w:r>
      <w:r w:rsidR="00CD756B" w:rsidRPr="00823EDA">
        <w:rPr>
          <w:rFonts w:asciiTheme="minorHAnsi" w:eastAsiaTheme="minorHAnsi" w:hAnsiTheme="minorHAnsi" w:cstheme="minorHAnsi"/>
          <w:noProof/>
          <w:color w:val="auto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884F14" wp14:editId="60CA48DD">
                <wp:simplePos x="0" y="0"/>
                <wp:positionH relativeFrom="column">
                  <wp:posOffset>3067326</wp:posOffset>
                </wp:positionH>
                <wp:positionV relativeFrom="paragraph">
                  <wp:posOffset>112588</wp:posOffset>
                </wp:positionV>
                <wp:extent cx="0" cy="0"/>
                <wp:effectExtent l="0" t="0" r="0" b="0"/>
                <wp:wrapNone/>
                <wp:docPr id="156041172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30CD14" id="Łącznik prosty 4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5pt,8.85pt" to="241.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Wk1lAEAAI4DAAAOAAAAZHJzL2Uyb0RvYy54bWysU01v2zAMvQ/YfxB0X+z0UAxGnB5abJei&#10;K9rtB6gyFQuQRIFSY+ffl1ISZ9gKDBt2kfXB98j3SG9uZu/EHihZDL1cr1opIGgcbNj18sf3L58+&#10;S5GyCoNyGKCXB0jyZvvxw2aKHVzhiG4AEkwSUjfFXo45x65pkh7Bq7TCCIEfDZJXmY+0awZSE7N7&#10;11y17XUzIQ2RUENKfHt3fJTbym8M6PzNmARZuF5ybbmuVNeXsjbbjep2pOJo9akM9Q9VeGUDJ12o&#10;7lRW4pXsb1TeasKEJq80+gaNsRqqBlazbn9R8zyqCFULm5PiYlP6f7T6YX8bHoltmGLqUnykomI2&#10;5MuX6xNzNeuwmAVzFvp4qc+3zQUSKeWvgF6UTS+dDUWB6tT+PmVOw6HnED5cktZdPjgowS48gRF2&#10;4DTriq7zALeOxF5xJ5XWEPK6dI/5anSBGevcAmz/DDzFFyjUWfkb8IKomTHkBextQHove57PJZtj&#10;/NmBo+5iwQsOh9qOag03vSo8DWiZqp/PFX75jbZvAAAA//8DAFBLAwQUAAYACAAAACEABet0HN0A&#10;AAAJAQAADwAAAGRycy9kb3ducmV2LnhtbEyPQWvCQBCF74X+h2WE3upGW6qk2YgIpVYooi3Y45qd&#10;Jmmzs2F3NfHfd8SDPc57jzffy2a9bcQRfagdKRgNExBIhTM1lQo+P17upyBC1GR04wgVnDDALL+9&#10;yXRqXEcbPG5jKbiEQqoVVDG2qZShqNDqMHQtEnvfzlsd+fSlNF53XG4bOU6SJ2l1Tfyh0i0uKix+&#10;twer4N0vl4v56vRD6y/b7car3fqtf1XqbtDPn0FE7OM1DGd8RoecmfbuQCaIRsHj9IG3RDYmExAc&#10;uAj7iyDzTP5fkP8BAAD//wMAUEsBAi0AFAAGAAgAAAAhALaDOJL+AAAA4QEAABMAAAAAAAAAAAAA&#10;AAAAAAAAAFtDb250ZW50X1R5cGVzXS54bWxQSwECLQAUAAYACAAAACEAOP0h/9YAAACUAQAACwAA&#10;AAAAAAAAAAAAAAAvAQAAX3JlbHMvLnJlbHNQSwECLQAUAAYACAAAACEAeklpNZQBAACOAwAADgAA&#10;AAAAAAAAAAAAAAAuAgAAZHJzL2Uyb0RvYy54bWxQSwECLQAUAAYACAAAACEABet0HN0AAAAJAQAA&#10;DwAAAAAAAAAAAAAAAADuAwAAZHJzL2Rvd25yZXYueG1sUEsFBgAAAAAEAAQA8wAAAPgEAAAAAA==&#10;" strokecolor="#4472c4 [3204]" strokeweight=".5pt">
                <v:stroke joinstyle="miter"/>
              </v:line>
            </w:pict>
          </mc:Fallback>
        </mc:AlternateContent>
      </w:r>
    </w:p>
    <w:p w14:paraId="1C7D5D53" w14:textId="7951C149" w:rsidR="008162AA" w:rsidRPr="00FA0355" w:rsidRDefault="008162AA" w:rsidP="00DA54D9">
      <w:pPr>
        <w:tabs>
          <w:tab w:val="left" w:pos="10080"/>
        </w:tabs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3D6BA5E5" w14:textId="00356DAC" w:rsidR="00CB284A" w:rsidRPr="00FA0355" w:rsidRDefault="00CB284A" w:rsidP="004F5888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Wymagania ogólne dotyczące realizacji robót</w:t>
      </w:r>
    </w:p>
    <w:p w14:paraId="218124EF" w14:textId="77777777" w:rsidR="007A5162" w:rsidRPr="00FA0355" w:rsidRDefault="007A5162" w:rsidP="007A5162">
      <w:pPr>
        <w:pStyle w:val="Akapitzlist"/>
        <w:widowControl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vanish/>
        </w:rPr>
      </w:pPr>
    </w:p>
    <w:p w14:paraId="3597F20D" w14:textId="77777777" w:rsidR="007A5162" w:rsidRPr="00FA0355" w:rsidRDefault="007A5162" w:rsidP="007A5162">
      <w:pPr>
        <w:pStyle w:val="Akapitzlist"/>
        <w:widowControl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vanish/>
        </w:rPr>
      </w:pPr>
    </w:p>
    <w:p w14:paraId="6DB0F2CC" w14:textId="77777777" w:rsidR="007A5162" w:rsidRPr="00FA0355" w:rsidRDefault="007A5162" w:rsidP="007A5162">
      <w:pPr>
        <w:pStyle w:val="Akapitzlist"/>
        <w:widowControl/>
        <w:numPr>
          <w:ilvl w:val="0"/>
          <w:numId w:val="13"/>
        </w:numPr>
        <w:spacing w:after="200" w:line="276" w:lineRule="auto"/>
        <w:jc w:val="both"/>
        <w:rPr>
          <w:rFonts w:asciiTheme="minorHAnsi" w:hAnsiTheme="minorHAnsi" w:cstheme="minorHAnsi"/>
          <w:vanish/>
        </w:rPr>
      </w:pPr>
    </w:p>
    <w:p w14:paraId="6CDA1E08" w14:textId="212D9B71" w:rsidR="00610E3B" w:rsidRPr="00FA0355" w:rsidRDefault="004445A2" w:rsidP="007A5162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Zamawiający umożliwia Wykonawcy dokonanie oględzin i zapoznanie się z rzeczywistymi warunkami realizacji zamówienia na przyszłym miejscu wykonywania robót.</w:t>
      </w:r>
    </w:p>
    <w:p w14:paraId="798B6ADF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Wykonawca jest zobowiązany do zabezpieczenia i oznakowania terenu robót  przy wykonywaniu robót należy zwrócić szczególną uwagę na to, aby nie uszkodzić elementów nie podlegających remontowi.  </w:t>
      </w:r>
    </w:p>
    <w:p w14:paraId="65FF8B95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Wykonawca jest odpowiedzialny za ochronę istniejących instalacji i urządzeń znajdujących się w obrębie przekazanego miejsca wykonywania robót.</w:t>
      </w:r>
    </w:p>
    <w:p w14:paraId="2E1D431F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 xml:space="preserve">Wykonawca zobowiązany jest do dostarczenia materiałów własnym transportem </w:t>
      </w:r>
      <w:r w:rsidR="00274B42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>i na własny koszt. Za szkody wynikłe podczas transportu odpowiedzialność ponosi wykonawca.</w:t>
      </w:r>
    </w:p>
    <w:p w14:paraId="3DF75067" w14:textId="67D883C9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Użyte wyroby i materiały muszą spełniać wymagania określone w ustawie z dnia 16  kwietnia 2004 r. o wyrobach budowlanych (Dz. U. z 2021 r. poz. 1213)</w:t>
      </w:r>
      <w:r w:rsidR="001912DF" w:rsidRPr="00FA0355">
        <w:rPr>
          <w:rFonts w:asciiTheme="minorHAnsi" w:hAnsiTheme="minorHAnsi" w:cstheme="minorHAnsi"/>
        </w:rPr>
        <w:t xml:space="preserve"> przez wyrób budowlany należy rozumieć wyrób budowlany o którym mowa w art. 2 pkt 1 rozporządzenia Parlamentu Europejskiego i Rady (UE) Nr 305/2011</w:t>
      </w:r>
      <w:r w:rsidRPr="00FA0355">
        <w:rPr>
          <w:rFonts w:asciiTheme="minorHAnsi" w:hAnsiTheme="minorHAnsi" w:cstheme="minorHAnsi"/>
        </w:rPr>
        <w:t>.</w:t>
      </w:r>
    </w:p>
    <w:p w14:paraId="613B9BBB" w14:textId="77777777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Odpady powstałe podczas robót Wykonawca wywiezie i zutylizuje we własnym zakresie i na własny koszt.</w:t>
      </w:r>
    </w:p>
    <w:p w14:paraId="4CF7DA2A" w14:textId="724C0942" w:rsidR="00610E3B" w:rsidRPr="00FA0355" w:rsidRDefault="004445A2" w:rsidP="00DA54D9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Roboty będą prowadzone na terenie czynnego obiektu należącego do Izby Administracji Skarbowej w Rzeszowie</w:t>
      </w:r>
      <w:r w:rsidR="007A5162" w:rsidRPr="00FA0355">
        <w:rPr>
          <w:rFonts w:asciiTheme="minorHAnsi" w:hAnsiTheme="minorHAnsi" w:cstheme="minorHAnsi"/>
        </w:rPr>
        <w:t xml:space="preserve"> tj. w</w:t>
      </w:r>
      <w:r w:rsidR="00823EDA">
        <w:rPr>
          <w:rFonts w:asciiTheme="minorHAnsi" w:hAnsiTheme="minorHAnsi" w:cstheme="minorHAnsi"/>
        </w:rPr>
        <w:t xml:space="preserve"> Urzędzie Skarbowym w Kolbuszowej</w:t>
      </w:r>
      <w:r w:rsidRPr="00FA0355">
        <w:rPr>
          <w:rFonts w:asciiTheme="minorHAnsi" w:hAnsiTheme="minorHAnsi" w:cstheme="minorHAnsi"/>
        </w:rPr>
        <w:t xml:space="preserve">. </w:t>
      </w:r>
      <w:r w:rsidRPr="00FA0355">
        <w:rPr>
          <w:rFonts w:asciiTheme="minorHAnsi" w:hAnsiTheme="minorHAnsi" w:cstheme="minorHAnsi"/>
        </w:rPr>
        <w:lastRenderedPageBreak/>
        <w:t xml:space="preserve">Poruszanie się po terenie obiektów jest możliwe tylko za zgodą użytkownika, tj. administratora budynku.  </w:t>
      </w:r>
    </w:p>
    <w:p w14:paraId="4B1F89B6" w14:textId="20960A48" w:rsidR="00CB284A" w:rsidRPr="00FA0355" w:rsidRDefault="00CB284A" w:rsidP="009F0136">
      <w:pPr>
        <w:pStyle w:val="Akapitzlist"/>
        <w:widowControl/>
        <w:numPr>
          <w:ilvl w:val="1"/>
          <w:numId w:val="13"/>
        </w:numPr>
        <w:spacing w:after="200" w:line="276" w:lineRule="auto"/>
        <w:jc w:val="both"/>
        <w:rPr>
          <w:rFonts w:asciiTheme="minorHAnsi" w:hAnsiTheme="minorHAnsi" w:cstheme="minorHAnsi"/>
        </w:rPr>
      </w:pPr>
      <w:r w:rsidRPr="00FA0355">
        <w:rPr>
          <w:rFonts w:asciiTheme="minorHAnsi" w:hAnsiTheme="minorHAnsi" w:cstheme="minorHAnsi"/>
        </w:rPr>
        <w:t>Wykonawca zobowiązuje się wykonać roboty budowlane, które nie zostały wyszczególnione w opisie, a są konieczne do realizacji przedmiotu zamówienia, tak aby był on zdatny w pełni do użytkowania. Roboty budowlane oraz wszystkie prace związane z wykonywanymi robotami winny być realizowane zgodnie z wytycznymi odnoszącymi się do przepisów obowiązującego prawa, obowiązujących norm, warunków technicznych, zasad wiedzy technicznej, przepisów BHP i P.POŻ.</w:t>
      </w:r>
    </w:p>
    <w:p w14:paraId="413CCB4D" w14:textId="77777777" w:rsidR="00DA54D9" w:rsidRPr="00FA0355" w:rsidRDefault="00CB284A" w:rsidP="004F5888">
      <w:pPr>
        <w:pStyle w:val="Akapitzlist"/>
        <w:numPr>
          <w:ilvl w:val="0"/>
          <w:numId w:val="17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  <w:b/>
        </w:rPr>
        <w:t>Inne wymagania</w:t>
      </w:r>
    </w:p>
    <w:p w14:paraId="0E9DCA97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66102E28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27F4D2EA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5F2D98B5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376EFA2E" w14:textId="77777777" w:rsidR="00DA54D9" w:rsidRPr="00FA0355" w:rsidRDefault="00DA54D9" w:rsidP="00DA54D9">
      <w:pPr>
        <w:pStyle w:val="Akapitzlist"/>
        <w:numPr>
          <w:ilvl w:val="0"/>
          <w:numId w:val="16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3934ADFB" w14:textId="77777777" w:rsidR="007A5162" w:rsidRPr="00FA0355" w:rsidRDefault="007A5162" w:rsidP="007A5162">
      <w:pPr>
        <w:pStyle w:val="Akapitzlist"/>
        <w:numPr>
          <w:ilvl w:val="0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vanish/>
        </w:rPr>
      </w:pPr>
    </w:p>
    <w:p w14:paraId="021AC02E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Wykonawca w trakcie realizacji przedmiotu zamówienia zobowiązany jest do uwzględnienia sugestii i uwag Zamawiającego.</w:t>
      </w:r>
    </w:p>
    <w:p w14:paraId="5BC02C1C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Na życzenie Zamawiającego Wykonawca będzie zobowiązany do przekazania Zamawiającemu przykładowych materiałów do wykonania robót budowlanych, przed podpisaniem umowy.</w:t>
      </w:r>
    </w:p>
    <w:p w14:paraId="73831345" w14:textId="77777777" w:rsidR="007A5162" w:rsidRPr="00FA0355" w:rsidRDefault="0035082B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 xml:space="preserve">Wykonawca musi przedłożyć odpowiednie dokumenty, opisujące parametry </w:t>
      </w:r>
      <w:proofErr w:type="spellStart"/>
      <w:r w:rsidRPr="00FA0355">
        <w:rPr>
          <w:rFonts w:asciiTheme="minorHAnsi" w:hAnsiTheme="minorHAnsi" w:cstheme="minorHAnsi"/>
        </w:rPr>
        <w:t>techniczno</w:t>
      </w:r>
      <w:proofErr w:type="spellEnd"/>
      <w:r w:rsidRPr="00FA0355">
        <w:rPr>
          <w:rFonts w:asciiTheme="minorHAnsi" w:hAnsiTheme="minorHAnsi" w:cstheme="minorHAnsi"/>
        </w:rPr>
        <w:t xml:space="preserve"> – jakościowe, materiały użyte do wykonania prac muszą być dopuszczane do obrotu, posiadać odpowiednie oznakowanie, krajową deklarację właściwości użytkowych/deklarację właściwości użytkowych lub  inny dokument zgodny z Ustawą o wyrobach budowlanych z dnia 16.04.2004 r. (t. j. Dz. </w:t>
      </w:r>
      <w:proofErr w:type="spellStart"/>
      <w:r w:rsidRPr="00FA0355">
        <w:rPr>
          <w:rFonts w:asciiTheme="minorHAnsi" w:hAnsiTheme="minorHAnsi" w:cstheme="minorHAnsi"/>
        </w:rPr>
        <w:t>U.z</w:t>
      </w:r>
      <w:proofErr w:type="spellEnd"/>
      <w:r w:rsidRPr="00FA0355">
        <w:rPr>
          <w:rFonts w:asciiTheme="minorHAnsi" w:hAnsiTheme="minorHAnsi" w:cstheme="minorHAnsi"/>
        </w:rPr>
        <w:t xml:space="preserve"> 2021 r. poz. 1213).</w:t>
      </w:r>
    </w:p>
    <w:p w14:paraId="371DD22D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 cenie ofertowej Wykonawca winien uwzględnić wszystkie koszty bezpośrednie</w:t>
      </w:r>
      <w:r w:rsidR="00274B42" w:rsidRPr="00FA0355">
        <w:rPr>
          <w:rFonts w:asciiTheme="minorHAnsi" w:hAnsiTheme="minorHAnsi" w:cstheme="minorHAnsi"/>
        </w:rPr>
        <w:br/>
      </w:r>
      <w:r w:rsidRPr="00FA0355">
        <w:rPr>
          <w:rFonts w:asciiTheme="minorHAnsi" w:hAnsiTheme="minorHAnsi" w:cstheme="minorHAnsi"/>
        </w:rPr>
        <w:t xml:space="preserve"> i pośrednie związane z wszelkimi działaniami i czynnościami zmierzającymi do wykonania przedmiotu zamówienia w sposób kompletny dla celu jakiemu ma służyć.</w:t>
      </w:r>
    </w:p>
    <w:p w14:paraId="720EF352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Wykonawca zapewni we własnym zakresie wszelkie materiały niezbędne do wykonania robót objętych zamówieniem. Zakupione i wbudowane materiały muszą odpowiadać, wymogom, które określa art. 10 ustawy Prawo budowlane z dnia 7 lipca 1997 r.</w:t>
      </w:r>
      <w:r w:rsidR="00C935D3" w:rsidRPr="00FA0355">
        <w:rPr>
          <w:rFonts w:asciiTheme="minorHAnsi" w:hAnsiTheme="minorHAnsi" w:cstheme="minorHAnsi"/>
        </w:rPr>
        <w:t xml:space="preserve"> (Dz. U. z 2024 r. poz. 725, 834,</w:t>
      </w:r>
      <w:r w:rsidR="000607F7" w:rsidRPr="00FA0355">
        <w:rPr>
          <w:rFonts w:asciiTheme="minorHAnsi" w:hAnsiTheme="minorHAnsi" w:cstheme="minorHAnsi"/>
        </w:rPr>
        <w:t xml:space="preserve"> </w:t>
      </w:r>
      <w:r w:rsidR="00C935D3" w:rsidRPr="00FA0355">
        <w:rPr>
          <w:rFonts w:asciiTheme="minorHAnsi" w:hAnsiTheme="minorHAnsi" w:cstheme="minorHAnsi"/>
        </w:rPr>
        <w:t xml:space="preserve">1222) </w:t>
      </w:r>
      <w:r w:rsidRPr="00FA0355">
        <w:rPr>
          <w:rFonts w:asciiTheme="minorHAnsi" w:hAnsiTheme="minorHAnsi" w:cstheme="minorHAnsi"/>
        </w:rPr>
        <w:t xml:space="preserve"> oraz art. 5, art. 8 i art. 9 ustawy o wyrobach budowlanych z dnia 16 kwietnia 2004 r.</w:t>
      </w:r>
      <w:r w:rsidR="00F453F2" w:rsidRPr="00FA0355">
        <w:rPr>
          <w:rFonts w:asciiTheme="minorHAnsi" w:hAnsiTheme="minorHAnsi" w:cstheme="minorHAnsi"/>
        </w:rPr>
        <w:t xml:space="preserve"> (Dz. U. z 2021 r. poz. 1213).</w:t>
      </w:r>
    </w:p>
    <w:p w14:paraId="412D283D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Wykonawca poniesie koszty związane z wypłatą odszkodowań za wszelkie zniszczenia, które powstały w trakcie prowadzenia robót, chyba że wynikają one z przyczyn, za które Wykonawca nie ponosi odpowiedzialności.</w:t>
      </w:r>
    </w:p>
    <w:p w14:paraId="43542704" w14:textId="77777777" w:rsidR="007A5162" w:rsidRPr="00FA0355" w:rsidRDefault="00CB284A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 xml:space="preserve">Wykonawca udzieli gwarancji na prace objęte niniejszym zamówieniem na okres co najmniej </w:t>
      </w:r>
      <w:r w:rsidR="004445A2" w:rsidRPr="00FA0355">
        <w:rPr>
          <w:rFonts w:asciiTheme="minorHAnsi" w:hAnsiTheme="minorHAnsi" w:cstheme="minorHAnsi"/>
        </w:rPr>
        <w:t>24</w:t>
      </w:r>
      <w:r w:rsidRPr="00FA0355">
        <w:rPr>
          <w:rFonts w:asciiTheme="minorHAnsi" w:hAnsiTheme="minorHAnsi" w:cstheme="minorHAnsi"/>
        </w:rPr>
        <w:t xml:space="preserve"> miesięcy licząc od daty odbioru końcowego robót.</w:t>
      </w:r>
    </w:p>
    <w:p w14:paraId="63C41769" w14:textId="1D46E1E1" w:rsidR="004810D7" w:rsidRPr="00FA0355" w:rsidRDefault="004810D7" w:rsidP="007A5162">
      <w:pPr>
        <w:pStyle w:val="Akapitzlist"/>
        <w:numPr>
          <w:ilvl w:val="1"/>
          <w:numId w:val="13"/>
        </w:numPr>
        <w:tabs>
          <w:tab w:val="left" w:pos="10080"/>
        </w:tabs>
        <w:jc w:val="both"/>
        <w:rPr>
          <w:rFonts w:asciiTheme="minorHAnsi" w:hAnsiTheme="minorHAnsi" w:cstheme="minorHAnsi"/>
          <w:b/>
        </w:rPr>
      </w:pPr>
      <w:r w:rsidRPr="00FA0355">
        <w:rPr>
          <w:rFonts w:asciiTheme="minorHAnsi" w:hAnsiTheme="minorHAnsi" w:cstheme="minorHAnsi"/>
        </w:rPr>
        <w:t>Wykonawca będzie przestrzegać przepisów dotyczących bezpieczeństwa i higieny pracy oraz przepisów ppoż. W szczególności Wykonawca ma obowiązek zadbać, aby jego personel nie wykonywał pracy w warunkach niebezpiecznych, szkodliwych dla zdrowia oraz nie spełniających odpowiednich wymagań sanitarnych.</w:t>
      </w:r>
      <w:r w:rsidRPr="00FA0355">
        <w:rPr>
          <w:rFonts w:asciiTheme="minorHAnsi" w:hAnsiTheme="minorHAnsi" w:cstheme="minorHAnsi"/>
        </w:rPr>
        <w:br/>
        <w:t>Wykonawca zapewni i będzie utrzymywał wszelkie urządzenia</w:t>
      </w:r>
      <w:r w:rsidR="00DA54D9" w:rsidRPr="00FA0355">
        <w:rPr>
          <w:rFonts w:asciiTheme="minorHAnsi" w:hAnsiTheme="minorHAnsi" w:cstheme="minorHAnsi"/>
        </w:rPr>
        <w:t xml:space="preserve"> zabezpieczające, socjalne oraz</w:t>
      </w:r>
      <w:r w:rsidR="0087340D" w:rsidRPr="00FA0355">
        <w:rPr>
          <w:rFonts w:asciiTheme="minorHAnsi" w:hAnsiTheme="minorHAnsi" w:cstheme="minorHAnsi"/>
        </w:rPr>
        <w:t xml:space="preserve"> </w:t>
      </w:r>
      <w:r w:rsidRPr="00FA0355">
        <w:rPr>
          <w:rFonts w:asciiTheme="minorHAnsi" w:hAnsiTheme="minorHAnsi" w:cstheme="minorHAnsi"/>
        </w:rPr>
        <w:t>sprzęt i odpowiednią odzież dla ochrony życia i zdrowia osó</w:t>
      </w:r>
      <w:r w:rsidR="00DA54D9" w:rsidRPr="00FA0355">
        <w:rPr>
          <w:rFonts w:asciiTheme="minorHAnsi" w:hAnsiTheme="minorHAnsi" w:cstheme="minorHAnsi"/>
        </w:rPr>
        <w:t xml:space="preserve">b zatrudnionych przy </w:t>
      </w:r>
      <w:r w:rsidR="003810F1" w:rsidRPr="00FA0355">
        <w:rPr>
          <w:rFonts w:asciiTheme="minorHAnsi" w:hAnsiTheme="minorHAnsi" w:cstheme="minorHAnsi"/>
        </w:rPr>
        <w:t>realizacji zamówienia</w:t>
      </w:r>
      <w:r w:rsidRPr="00FA0355">
        <w:rPr>
          <w:rFonts w:asciiTheme="minorHAnsi" w:hAnsiTheme="minorHAnsi" w:cstheme="minorHAnsi"/>
        </w:rPr>
        <w:t xml:space="preserve"> oraz dla zapewnie</w:t>
      </w:r>
      <w:r w:rsidR="00DA54D9" w:rsidRPr="00FA0355">
        <w:rPr>
          <w:rFonts w:asciiTheme="minorHAnsi" w:hAnsiTheme="minorHAnsi" w:cstheme="minorHAnsi"/>
        </w:rPr>
        <w:t xml:space="preserve">nia bezpieczeństwa </w:t>
      </w:r>
      <w:r w:rsidR="003810F1" w:rsidRPr="00FA0355">
        <w:rPr>
          <w:rFonts w:asciiTheme="minorHAnsi" w:hAnsiTheme="minorHAnsi" w:cstheme="minorHAnsi"/>
        </w:rPr>
        <w:t>publicznego. Uznaje</w:t>
      </w:r>
      <w:r w:rsidRPr="00FA0355">
        <w:rPr>
          <w:rFonts w:asciiTheme="minorHAnsi" w:hAnsiTheme="minorHAnsi" w:cstheme="minorHAnsi"/>
        </w:rPr>
        <w:t xml:space="preserve"> się, że wszelkie koszty związane z wypełnieniem </w:t>
      </w:r>
      <w:r w:rsidR="004564DF" w:rsidRPr="00FA0355">
        <w:rPr>
          <w:rFonts w:asciiTheme="minorHAnsi" w:hAnsiTheme="minorHAnsi" w:cstheme="minorHAnsi"/>
        </w:rPr>
        <w:t xml:space="preserve">wymagań określonych powyżej </w:t>
      </w:r>
      <w:r w:rsidR="003810F1" w:rsidRPr="00FA0355">
        <w:rPr>
          <w:rFonts w:asciiTheme="minorHAnsi" w:hAnsiTheme="minorHAnsi" w:cstheme="minorHAnsi"/>
        </w:rPr>
        <w:t>nie podlegają</w:t>
      </w:r>
      <w:r w:rsidRPr="00FA0355">
        <w:rPr>
          <w:rFonts w:asciiTheme="minorHAnsi" w:hAnsiTheme="minorHAnsi" w:cstheme="minorHAnsi"/>
        </w:rPr>
        <w:t xml:space="preserve"> odrębnej zapłacie i są pokrywane przez Wykonawcę.</w:t>
      </w:r>
    </w:p>
    <w:sectPr w:rsidR="004810D7" w:rsidRPr="00FA0355" w:rsidSect="0007527F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070FB" w14:textId="77777777" w:rsidR="003E5DDE" w:rsidRDefault="003E5DDE" w:rsidP="004334E4">
      <w:r>
        <w:separator/>
      </w:r>
    </w:p>
  </w:endnote>
  <w:endnote w:type="continuationSeparator" w:id="0">
    <w:p w14:paraId="7C4D1CC9" w14:textId="77777777" w:rsidR="003E5DDE" w:rsidRDefault="003E5DDE" w:rsidP="0043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Arial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E2393" w14:textId="77777777" w:rsidR="003E5DDE" w:rsidRDefault="003E5DDE" w:rsidP="004334E4">
      <w:r>
        <w:separator/>
      </w:r>
    </w:p>
  </w:footnote>
  <w:footnote w:type="continuationSeparator" w:id="0">
    <w:p w14:paraId="5314CC6F" w14:textId="77777777" w:rsidR="003E5DDE" w:rsidRDefault="003E5DDE" w:rsidP="00433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5D25"/>
    <w:multiLevelType w:val="hybridMultilevel"/>
    <w:tmpl w:val="ACF824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681A"/>
    <w:multiLevelType w:val="hybridMultilevel"/>
    <w:tmpl w:val="EDFC986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7C38CE"/>
    <w:multiLevelType w:val="hybridMultilevel"/>
    <w:tmpl w:val="3F9CB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94C49"/>
    <w:multiLevelType w:val="hybridMultilevel"/>
    <w:tmpl w:val="759C753A"/>
    <w:lvl w:ilvl="0" w:tplc="0415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FB634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DD56A1"/>
    <w:multiLevelType w:val="hybridMultilevel"/>
    <w:tmpl w:val="719CD0E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DE2D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9469AC"/>
    <w:multiLevelType w:val="hybridMultilevel"/>
    <w:tmpl w:val="0096DE2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D124D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DA09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4C517A5"/>
    <w:multiLevelType w:val="multilevel"/>
    <w:tmpl w:val="6F00B0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C5132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C522A8"/>
    <w:multiLevelType w:val="hybridMultilevel"/>
    <w:tmpl w:val="7E60AC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B4DCD"/>
    <w:multiLevelType w:val="hybridMultilevel"/>
    <w:tmpl w:val="E438E05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435252AB"/>
    <w:multiLevelType w:val="hybridMultilevel"/>
    <w:tmpl w:val="43ACB2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63F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8F4D14"/>
    <w:multiLevelType w:val="multilevel"/>
    <w:tmpl w:val="6390EAA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99C23C9"/>
    <w:multiLevelType w:val="hybridMultilevel"/>
    <w:tmpl w:val="F4D2CF12"/>
    <w:lvl w:ilvl="0" w:tplc="632ADD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C1F73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2E00D3"/>
    <w:multiLevelType w:val="multilevel"/>
    <w:tmpl w:val="BC940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DB5A52"/>
    <w:multiLevelType w:val="hybridMultilevel"/>
    <w:tmpl w:val="F4F4D6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3D06F2"/>
    <w:multiLevelType w:val="hybridMultilevel"/>
    <w:tmpl w:val="05E0C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866FF"/>
    <w:multiLevelType w:val="hybridMultilevel"/>
    <w:tmpl w:val="CF1AD548"/>
    <w:lvl w:ilvl="0" w:tplc="7C6A6D76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E8B01CF"/>
    <w:multiLevelType w:val="hybridMultilevel"/>
    <w:tmpl w:val="37D41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881389">
    <w:abstractNumId w:val="22"/>
  </w:num>
  <w:num w:numId="2" w16cid:durableId="2112045002">
    <w:abstractNumId w:val="14"/>
  </w:num>
  <w:num w:numId="3" w16cid:durableId="1847749054">
    <w:abstractNumId w:val="16"/>
  </w:num>
  <w:num w:numId="4" w16cid:durableId="926114733">
    <w:abstractNumId w:val="17"/>
  </w:num>
  <w:num w:numId="5" w16cid:durableId="1499272381">
    <w:abstractNumId w:val="2"/>
  </w:num>
  <w:num w:numId="6" w16cid:durableId="614992670">
    <w:abstractNumId w:val="23"/>
  </w:num>
  <w:num w:numId="7" w16cid:durableId="33967651">
    <w:abstractNumId w:val="20"/>
  </w:num>
  <w:num w:numId="8" w16cid:durableId="1179780548">
    <w:abstractNumId w:val="13"/>
  </w:num>
  <w:num w:numId="9" w16cid:durableId="67388814">
    <w:abstractNumId w:val="21"/>
  </w:num>
  <w:num w:numId="10" w16cid:durableId="262106191">
    <w:abstractNumId w:val="3"/>
  </w:num>
  <w:num w:numId="11" w16cid:durableId="424961815">
    <w:abstractNumId w:val="12"/>
  </w:num>
  <w:num w:numId="12" w16cid:durableId="708454110">
    <w:abstractNumId w:val="11"/>
  </w:num>
  <w:num w:numId="13" w16cid:durableId="1238899229">
    <w:abstractNumId w:val="19"/>
  </w:num>
  <w:num w:numId="14" w16cid:durableId="957838745">
    <w:abstractNumId w:val="4"/>
  </w:num>
  <w:num w:numId="15" w16cid:durableId="835846966">
    <w:abstractNumId w:val="6"/>
  </w:num>
  <w:num w:numId="16" w16cid:durableId="233009780">
    <w:abstractNumId w:val="10"/>
  </w:num>
  <w:num w:numId="17" w16cid:durableId="1898010275">
    <w:abstractNumId w:val="7"/>
  </w:num>
  <w:num w:numId="18" w16cid:durableId="540822529">
    <w:abstractNumId w:val="9"/>
  </w:num>
  <w:num w:numId="19" w16cid:durableId="710344854">
    <w:abstractNumId w:val="8"/>
  </w:num>
  <w:num w:numId="20" w16cid:durableId="1369066373">
    <w:abstractNumId w:val="18"/>
  </w:num>
  <w:num w:numId="21" w16cid:durableId="250041775">
    <w:abstractNumId w:val="15"/>
  </w:num>
  <w:num w:numId="22" w16cid:durableId="1836335964">
    <w:abstractNumId w:val="5"/>
  </w:num>
  <w:num w:numId="23" w16cid:durableId="1715345420">
    <w:abstractNumId w:val="1"/>
  </w:num>
  <w:num w:numId="24" w16cid:durableId="1913730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4E4"/>
    <w:rsid w:val="000075B1"/>
    <w:rsid w:val="00013C60"/>
    <w:rsid w:val="00021F6A"/>
    <w:rsid w:val="00050213"/>
    <w:rsid w:val="000607F7"/>
    <w:rsid w:val="00060822"/>
    <w:rsid w:val="000621CC"/>
    <w:rsid w:val="0007527F"/>
    <w:rsid w:val="000A69F4"/>
    <w:rsid w:val="000A7A85"/>
    <w:rsid w:val="000C2FF1"/>
    <w:rsid w:val="000D322E"/>
    <w:rsid w:val="000E6328"/>
    <w:rsid w:val="000E68AC"/>
    <w:rsid w:val="000F35E9"/>
    <w:rsid w:val="00106E92"/>
    <w:rsid w:val="00112360"/>
    <w:rsid w:val="00127754"/>
    <w:rsid w:val="00131DC3"/>
    <w:rsid w:val="001351B2"/>
    <w:rsid w:val="0015170E"/>
    <w:rsid w:val="00162668"/>
    <w:rsid w:val="001678ED"/>
    <w:rsid w:val="00175B10"/>
    <w:rsid w:val="001912DF"/>
    <w:rsid w:val="001A41F3"/>
    <w:rsid w:val="001C3B33"/>
    <w:rsid w:val="00210112"/>
    <w:rsid w:val="0024128D"/>
    <w:rsid w:val="00250F1E"/>
    <w:rsid w:val="002566EF"/>
    <w:rsid w:val="00274B42"/>
    <w:rsid w:val="00275CD5"/>
    <w:rsid w:val="002B1620"/>
    <w:rsid w:val="002D1630"/>
    <w:rsid w:val="002D3376"/>
    <w:rsid w:val="002F0A63"/>
    <w:rsid w:val="00333C10"/>
    <w:rsid w:val="0035082B"/>
    <w:rsid w:val="0036012C"/>
    <w:rsid w:val="00367595"/>
    <w:rsid w:val="0037584F"/>
    <w:rsid w:val="003810F1"/>
    <w:rsid w:val="003916CA"/>
    <w:rsid w:val="003A3F45"/>
    <w:rsid w:val="003B332F"/>
    <w:rsid w:val="003B78DF"/>
    <w:rsid w:val="003C300B"/>
    <w:rsid w:val="003C41CD"/>
    <w:rsid w:val="003C4380"/>
    <w:rsid w:val="003D6CB0"/>
    <w:rsid w:val="003E3E3B"/>
    <w:rsid w:val="003E5DDE"/>
    <w:rsid w:val="004172FB"/>
    <w:rsid w:val="004334E4"/>
    <w:rsid w:val="0044143F"/>
    <w:rsid w:val="004445A2"/>
    <w:rsid w:val="004564DF"/>
    <w:rsid w:val="004810D7"/>
    <w:rsid w:val="004925FD"/>
    <w:rsid w:val="004A5332"/>
    <w:rsid w:val="004D6536"/>
    <w:rsid w:val="004F3EFE"/>
    <w:rsid w:val="004F5888"/>
    <w:rsid w:val="004F63BC"/>
    <w:rsid w:val="00504046"/>
    <w:rsid w:val="0050495A"/>
    <w:rsid w:val="00534EF3"/>
    <w:rsid w:val="00546376"/>
    <w:rsid w:val="005605A6"/>
    <w:rsid w:val="005720C2"/>
    <w:rsid w:val="005738C3"/>
    <w:rsid w:val="00595311"/>
    <w:rsid w:val="00596C01"/>
    <w:rsid w:val="005A052C"/>
    <w:rsid w:val="00610E3B"/>
    <w:rsid w:val="00622EF7"/>
    <w:rsid w:val="00623BC1"/>
    <w:rsid w:val="00671B3B"/>
    <w:rsid w:val="00691FAA"/>
    <w:rsid w:val="00694BD3"/>
    <w:rsid w:val="00695E36"/>
    <w:rsid w:val="006D62CD"/>
    <w:rsid w:val="006E2051"/>
    <w:rsid w:val="006E3D39"/>
    <w:rsid w:val="006F2715"/>
    <w:rsid w:val="00746BD1"/>
    <w:rsid w:val="00752627"/>
    <w:rsid w:val="007A4303"/>
    <w:rsid w:val="007A4BE9"/>
    <w:rsid w:val="007A5162"/>
    <w:rsid w:val="007E1388"/>
    <w:rsid w:val="007F08BD"/>
    <w:rsid w:val="007F3403"/>
    <w:rsid w:val="008162AA"/>
    <w:rsid w:val="00823EDA"/>
    <w:rsid w:val="00825192"/>
    <w:rsid w:val="00827CDA"/>
    <w:rsid w:val="00842101"/>
    <w:rsid w:val="0087340D"/>
    <w:rsid w:val="008770BC"/>
    <w:rsid w:val="00880CD1"/>
    <w:rsid w:val="00883174"/>
    <w:rsid w:val="008C0A8B"/>
    <w:rsid w:val="008C396B"/>
    <w:rsid w:val="008D7AD9"/>
    <w:rsid w:val="008F4F7E"/>
    <w:rsid w:val="0090320F"/>
    <w:rsid w:val="0090423B"/>
    <w:rsid w:val="009044DE"/>
    <w:rsid w:val="00906F50"/>
    <w:rsid w:val="00915BB7"/>
    <w:rsid w:val="00933739"/>
    <w:rsid w:val="0095029F"/>
    <w:rsid w:val="009739AE"/>
    <w:rsid w:val="00984E8D"/>
    <w:rsid w:val="00990BCB"/>
    <w:rsid w:val="009B722C"/>
    <w:rsid w:val="009C63FC"/>
    <w:rsid w:val="009D3DAC"/>
    <w:rsid w:val="009F0136"/>
    <w:rsid w:val="00A13AE8"/>
    <w:rsid w:val="00A33E22"/>
    <w:rsid w:val="00A40C6B"/>
    <w:rsid w:val="00A52814"/>
    <w:rsid w:val="00A67455"/>
    <w:rsid w:val="00A9007B"/>
    <w:rsid w:val="00A91192"/>
    <w:rsid w:val="00A92830"/>
    <w:rsid w:val="00A976D0"/>
    <w:rsid w:val="00AE710E"/>
    <w:rsid w:val="00B0609B"/>
    <w:rsid w:val="00B13DA5"/>
    <w:rsid w:val="00B15444"/>
    <w:rsid w:val="00B22224"/>
    <w:rsid w:val="00B319EF"/>
    <w:rsid w:val="00B35B8D"/>
    <w:rsid w:val="00B536E5"/>
    <w:rsid w:val="00B832D8"/>
    <w:rsid w:val="00B84845"/>
    <w:rsid w:val="00B9326D"/>
    <w:rsid w:val="00BE1122"/>
    <w:rsid w:val="00C607F5"/>
    <w:rsid w:val="00C745AB"/>
    <w:rsid w:val="00C935D3"/>
    <w:rsid w:val="00C940A4"/>
    <w:rsid w:val="00C94A75"/>
    <w:rsid w:val="00C97FDE"/>
    <w:rsid w:val="00CA5AFE"/>
    <w:rsid w:val="00CB284A"/>
    <w:rsid w:val="00CD07DC"/>
    <w:rsid w:val="00CD68CE"/>
    <w:rsid w:val="00CD756B"/>
    <w:rsid w:val="00CE5569"/>
    <w:rsid w:val="00D02864"/>
    <w:rsid w:val="00D06DCA"/>
    <w:rsid w:val="00D429F1"/>
    <w:rsid w:val="00D436C8"/>
    <w:rsid w:val="00D61502"/>
    <w:rsid w:val="00D70275"/>
    <w:rsid w:val="00D869F5"/>
    <w:rsid w:val="00DA54D9"/>
    <w:rsid w:val="00DE09CD"/>
    <w:rsid w:val="00DF6190"/>
    <w:rsid w:val="00E33B2E"/>
    <w:rsid w:val="00E652A8"/>
    <w:rsid w:val="00E6606A"/>
    <w:rsid w:val="00E6775C"/>
    <w:rsid w:val="00E80E2D"/>
    <w:rsid w:val="00EB34D7"/>
    <w:rsid w:val="00F24B8A"/>
    <w:rsid w:val="00F41B36"/>
    <w:rsid w:val="00F453F2"/>
    <w:rsid w:val="00F6504F"/>
    <w:rsid w:val="00F91EBD"/>
    <w:rsid w:val="00F92A71"/>
    <w:rsid w:val="00FA0355"/>
    <w:rsid w:val="00FD2C15"/>
    <w:rsid w:val="00F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5EF6E"/>
  <w15:docId w15:val="{DC258CB3-61BC-48F1-9F7B-EB3AB90A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4E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566EF"/>
    <w:pPr>
      <w:keepNext/>
      <w:widowControl/>
      <w:spacing w:line="360" w:lineRule="auto"/>
      <w:ind w:firstLine="1"/>
      <w:jc w:val="both"/>
      <w:outlineLvl w:val="2"/>
    </w:pPr>
    <w:rPr>
      <w:b/>
      <w:color w:val="auto"/>
      <w:szCs w:val="20"/>
    </w:rPr>
  </w:style>
  <w:style w:type="paragraph" w:styleId="Nagwek6">
    <w:name w:val="heading 6"/>
    <w:basedOn w:val="Normalny"/>
    <w:next w:val="Normalny"/>
    <w:link w:val="Nagwek6Znak"/>
    <w:qFormat/>
    <w:rsid w:val="002566EF"/>
    <w:pPr>
      <w:keepNext/>
      <w:widowControl/>
      <w:outlineLvl w:val="5"/>
    </w:pPr>
    <w:rPr>
      <w:b/>
      <w:bCs/>
      <w:color w:val="auto"/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566EF"/>
    <w:pPr>
      <w:keepNext/>
      <w:widowControl/>
      <w:ind w:left="57" w:right="57"/>
      <w:jc w:val="center"/>
      <w:outlineLvl w:val="7"/>
    </w:pPr>
    <w:rPr>
      <w:b/>
      <w:bCs/>
      <w:i/>
      <w:iCs/>
      <w:color w:val="auto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OC_Treść poziom 2,lp1"/>
    <w:basedOn w:val="Normalny"/>
    <w:link w:val="AkapitzlistZnak"/>
    <w:uiPriority w:val="34"/>
    <w:qFormat/>
    <w:rsid w:val="004334E4"/>
    <w:pPr>
      <w:ind w:left="720"/>
      <w:contextualSpacing/>
    </w:pPr>
  </w:style>
  <w:style w:type="paragraph" w:customStyle="1" w:styleId="Default">
    <w:name w:val="Default"/>
    <w:rsid w:val="00E660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F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526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MOC_Treść poziom 2 Znak,lp1 Znak"/>
    <w:link w:val="Akapitzlist"/>
    <w:uiPriority w:val="34"/>
    <w:qFormat/>
    <w:locked/>
    <w:rsid w:val="004445A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30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300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300B"/>
    <w:rPr>
      <w:vertAlign w:val="superscript"/>
    </w:rPr>
  </w:style>
  <w:style w:type="character" w:customStyle="1" w:styleId="fontstyle21">
    <w:name w:val="fontstyle21"/>
    <w:basedOn w:val="Domylnaczcionkaakapitu"/>
    <w:rsid w:val="00695E3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E33B2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2566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2566EF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2566EF"/>
    <w:rPr>
      <w:rFonts w:ascii="Times New Roman" w:eastAsia="Times New Roman" w:hAnsi="Times New Roman" w:cs="Times New Roman"/>
      <w:b/>
      <w:bCs/>
      <w:i/>
      <w:iCs/>
      <w:sz w:val="24"/>
      <w:szCs w:val="20"/>
      <w:lang w:eastAsia="pl-PL"/>
    </w:rPr>
  </w:style>
  <w:style w:type="paragraph" w:customStyle="1" w:styleId="TableContents">
    <w:name w:val="Table Contents"/>
    <w:basedOn w:val="Normalny"/>
    <w:rsid w:val="002566EF"/>
    <w:pPr>
      <w:suppressLineNumbers/>
      <w:suppressAutoHyphens/>
      <w:autoSpaceDN w:val="0"/>
      <w:spacing w:line="100" w:lineRule="atLeast"/>
      <w:textAlignment w:val="baseline"/>
    </w:pPr>
    <w:rPr>
      <w:rFonts w:cs="Tahoma"/>
      <w:color w:val="auto"/>
      <w:kern w:val="3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984E8D"/>
    <w:rPr>
      <w:color w:val="66666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3E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DA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3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B2492-26A7-444D-AE0F-5012C53A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1204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Harczuk-Dołba Monika</dc:creator>
  <cp:keywords/>
  <dc:description/>
  <cp:lastModifiedBy>Rusinek Małgorzata</cp:lastModifiedBy>
  <cp:revision>2</cp:revision>
  <cp:lastPrinted>2026-04-17T06:55:00Z</cp:lastPrinted>
  <dcterms:created xsi:type="dcterms:W3CDTF">2026-07-13T10:06:00Z</dcterms:created>
  <dcterms:modified xsi:type="dcterms:W3CDTF">2026-07-13T10:06:00Z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UxC4dwLulzfINJ8nQH+xvX5LNGipWa4BRSZhPgxsCvlZYdmKMrzVNXRv5QKxiQBrIN8+4XfGdV6CWvjVFI/kcA==</vt:lpwstr>
  </property>
  <property fmtid="{D5CDD505-2E9C-101B-9397-08002B2CF9AE}" pid="4" name="MFClassificationDate">
    <vt:lpwstr>2025-01-10T14:06:59.7547794+01:00</vt:lpwstr>
  </property>
  <property fmtid="{D5CDD505-2E9C-101B-9397-08002B2CF9AE}" pid="5" name="MFClassifiedBySID">
    <vt:lpwstr>UxC4dwLulzfINJ8nQH+xvX5LNGipWa4BRSZhPgxsCvm42mrIC/DSDv0ggS+FjUN/2v1BBotkLlY5aAiEhoi6uYJx73nYVR9Zh8v6LVs5+C0kEJq+E6F3oCPZ5XeSKKlh</vt:lpwstr>
  </property>
  <property fmtid="{D5CDD505-2E9C-101B-9397-08002B2CF9AE}" pid="6" name="MFGRNItemId">
    <vt:lpwstr>GRN-3345a175-fc93-4cdf-9eb3-7d097f15290b</vt:lpwstr>
  </property>
  <property fmtid="{D5CDD505-2E9C-101B-9397-08002B2CF9AE}" pid="7" name="MFHash">
    <vt:lpwstr>czHMt532tB5YQsLwwVzixaOXQz+EY/YBYqJRWCkY0vw=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